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pPr w:leftFromText="180" w:rightFromText="180" w:vertAnchor="text" w:horzAnchor="margin" w:tblpY="97"/>
        <w:tblW w:w="0" w:type="auto"/>
        <w:tblLook w:val="04A0" w:firstRow="1" w:lastRow="0" w:firstColumn="1" w:lastColumn="0" w:noHBand="0" w:noVBand="1"/>
      </w:tblPr>
      <w:tblGrid>
        <w:gridCol w:w="4508"/>
        <w:gridCol w:w="4508"/>
      </w:tblGrid>
      <w:tr w:rsidR="00C02F72" w:rsidRPr="00414B02" w14:paraId="36717A9A" w14:textId="77777777" w:rsidTr="00C02F72">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070D4B" w14:textId="77777777" w:rsidR="00C02F72" w:rsidRPr="00414B02" w:rsidRDefault="00C02F72" w:rsidP="00B263A8">
            <w:pPr>
              <w:jc w:val="both"/>
              <w:rPr>
                <w:rFonts w:ascii="Times New Roman" w:hAnsi="Times New Roman" w:cs="Times New Roman"/>
                <w:sz w:val="20"/>
                <w:szCs w:val="20"/>
              </w:rPr>
            </w:pPr>
            <w:bookmarkStart w:id="0" w:name="_Hlk10451193"/>
            <w:r w:rsidRPr="00414B02">
              <w:rPr>
                <w:rFonts w:ascii="Times New Roman" w:hAnsi="Times New Roman" w:cs="Times New Roman"/>
                <w:noProof/>
                <w:sz w:val="20"/>
                <w:szCs w:val="20"/>
              </w:rPr>
              <w:drawing>
                <wp:inline distT="0" distB="0" distL="0" distR="0" wp14:anchorId="3D596BA2" wp14:editId="2A830337">
                  <wp:extent cx="2024783" cy="5810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526" t="30491" r="82185" b="61709"/>
                          <a:stretch/>
                        </pic:blipFill>
                        <pic:spPr bwMode="auto">
                          <a:xfrm>
                            <a:off x="0" y="0"/>
                            <a:ext cx="2107808" cy="604849"/>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95ACF2" w14:textId="77777777" w:rsidR="00C02F72" w:rsidRPr="00414B02" w:rsidRDefault="00C02F72" w:rsidP="00C11D12">
            <w:pPr>
              <w:jc w:val="right"/>
              <w:rPr>
                <w:rFonts w:ascii="Times New Roman" w:hAnsi="Times New Roman" w:cs="Times New Roman"/>
                <w:noProof/>
                <w:sz w:val="20"/>
                <w:szCs w:val="20"/>
              </w:rPr>
            </w:pPr>
            <w:r w:rsidRPr="00414B02">
              <w:rPr>
                <w:rFonts w:ascii="Times New Roman" w:hAnsi="Times New Roman" w:cs="Times New Roman"/>
                <w:noProof/>
                <w:sz w:val="20"/>
                <w:szCs w:val="20"/>
              </w:rPr>
              <w:t>Rakovčeva 15</w:t>
            </w:r>
          </w:p>
          <w:p w14:paraId="35188A52" w14:textId="77777777" w:rsidR="00C02F72" w:rsidRPr="00414B02" w:rsidRDefault="00C02F72" w:rsidP="00C11D12">
            <w:pPr>
              <w:jc w:val="right"/>
              <w:rPr>
                <w:rFonts w:ascii="Times New Roman" w:hAnsi="Times New Roman" w:cs="Times New Roman"/>
                <w:noProof/>
                <w:sz w:val="20"/>
                <w:szCs w:val="20"/>
              </w:rPr>
            </w:pPr>
            <w:r w:rsidRPr="00414B02">
              <w:rPr>
                <w:rFonts w:ascii="Times New Roman" w:hAnsi="Times New Roman" w:cs="Times New Roman"/>
                <w:noProof/>
                <w:sz w:val="20"/>
                <w:szCs w:val="20"/>
              </w:rPr>
              <w:t>Opatija – 51410</w:t>
            </w:r>
          </w:p>
          <w:p w14:paraId="097F2D6E" w14:textId="77777777" w:rsidR="00C02F72" w:rsidRPr="00414B02" w:rsidRDefault="00C02F72" w:rsidP="00C11D12">
            <w:pPr>
              <w:jc w:val="right"/>
              <w:rPr>
                <w:rFonts w:ascii="Times New Roman" w:hAnsi="Times New Roman" w:cs="Times New Roman"/>
                <w:noProof/>
                <w:sz w:val="20"/>
                <w:szCs w:val="20"/>
              </w:rPr>
            </w:pPr>
            <w:r w:rsidRPr="00414B02">
              <w:rPr>
                <w:rFonts w:ascii="Times New Roman" w:hAnsi="Times New Roman" w:cs="Times New Roman"/>
                <w:noProof/>
                <w:sz w:val="20"/>
                <w:szCs w:val="20"/>
              </w:rPr>
              <w:t>Tel: 051 712-577</w:t>
            </w:r>
          </w:p>
          <w:p w14:paraId="6EFE8CEE" w14:textId="77777777" w:rsidR="00C02F72" w:rsidRPr="00414B02" w:rsidRDefault="00C02F72" w:rsidP="00C11D12">
            <w:pPr>
              <w:jc w:val="right"/>
              <w:rPr>
                <w:rFonts w:ascii="Times New Roman" w:hAnsi="Times New Roman" w:cs="Times New Roman"/>
                <w:sz w:val="20"/>
                <w:szCs w:val="20"/>
              </w:rPr>
            </w:pPr>
            <w:r w:rsidRPr="00414B02">
              <w:rPr>
                <w:rFonts w:ascii="Times New Roman" w:hAnsi="Times New Roman" w:cs="Times New Roman"/>
                <w:noProof/>
                <w:sz w:val="20"/>
                <w:szCs w:val="20"/>
              </w:rPr>
              <w:t xml:space="preserve"> E-mail: opatija@crvenikriz.eu</w:t>
            </w:r>
          </w:p>
        </w:tc>
      </w:tr>
      <w:bookmarkEnd w:id="0"/>
    </w:tbl>
    <w:p w14:paraId="01BFC477" w14:textId="7B65FA41" w:rsidR="0007047F" w:rsidRDefault="0007047F" w:rsidP="00B263A8">
      <w:pPr>
        <w:jc w:val="both"/>
        <w:rPr>
          <w:rFonts w:ascii="Times New Roman" w:hAnsi="Times New Roman" w:cs="Times New Roman"/>
          <w:sz w:val="20"/>
          <w:szCs w:val="20"/>
        </w:rPr>
      </w:pPr>
    </w:p>
    <w:p w14:paraId="7E6B1581" w14:textId="5E399AA2" w:rsidR="00555A6E" w:rsidRDefault="000866DD" w:rsidP="000866DD">
      <w:pPr>
        <w:spacing w:after="0"/>
        <w:ind w:firstLine="708"/>
        <w:rPr>
          <w:rFonts w:asciiTheme="majorHAnsi" w:hAnsiTheme="majorHAnsi" w:cstheme="majorHAnsi"/>
        </w:rPr>
      </w:pPr>
      <w:r>
        <w:rPr>
          <w:rFonts w:asciiTheme="majorHAnsi" w:hAnsiTheme="majorHAnsi" w:cstheme="majorHAnsi"/>
        </w:rPr>
        <w:t>Klasa:</w:t>
      </w:r>
    </w:p>
    <w:p w14:paraId="6272606B" w14:textId="759069BD" w:rsidR="000866DD" w:rsidRDefault="000866DD" w:rsidP="000866DD">
      <w:pPr>
        <w:spacing w:after="0"/>
        <w:ind w:firstLine="708"/>
        <w:rPr>
          <w:rFonts w:asciiTheme="majorHAnsi" w:hAnsiTheme="majorHAnsi" w:cstheme="majorHAnsi"/>
        </w:rPr>
      </w:pPr>
      <w:r>
        <w:rPr>
          <w:rFonts w:asciiTheme="majorHAnsi" w:hAnsiTheme="majorHAnsi" w:cstheme="majorHAnsi"/>
        </w:rPr>
        <w:t xml:space="preserve">UR.BR.: </w:t>
      </w:r>
    </w:p>
    <w:p w14:paraId="53449187" w14:textId="77777777" w:rsidR="000866DD" w:rsidRDefault="000866DD" w:rsidP="000866DD">
      <w:pPr>
        <w:spacing w:after="0"/>
        <w:ind w:firstLine="708"/>
        <w:rPr>
          <w:rFonts w:asciiTheme="majorHAnsi" w:hAnsiTheme="majorHAnsi" w:cstheme="majorHAnsi"/>
        </w:rPr>
      </w:pPr>
    </w:p>
    <w:p w14:paraId="1118C9BB" w14:textId="77777777" w:rsidR="000866DD" w:rsidRDefault="000866DD" w:rsidP="000866DD">
      <w:pPr>
        <w:spacing w:after="0"/>
        <w:ind w:firstLine="708"/>
        <w:rPr>
          <w:rFonts w:asciiTheme="majorHAnsi" w:hAnsiTheme="majorHAnsi" w:cstheme="majorHAnsi"/>
        </w:rPr>
      </w:pPr>
    </w:p>
    <w:p w14:paraId="6D24EA73" w14:textId="159B7BEA" w:rsidR="00555A6E" w:rsidRDefault="00555A6E" w:rsidP="00555A6E">
      <w:pPr>
        <w:spacing w:after="271"/>
        <w:ind w:firstLine="708"/>
        <w:rPr>
          <w:rFonts w:asciiTheme="majorHAnsi" w:hAnsiTheme="majorHAnsi" w:cstheme="majorHAnsi"/>
        </w:rPr>
      </w:pPr>
      <w:r w:rsidRPr="001F6AE4">
        <w:rPr>
          <w:rFonts w:asciiTheme="majorHAnsi" w:hAnsiTheme="majorHAnsi" w:cstheme="majorHAnsi"/>
        </w:rPr>
        <w:t xml:space="preserve">Na temelju članka 15. stavka 2. Zakona o javnoj nabavi (“Narodne novine” broj 120/16, 114/22 i 48/26) i članka </w:t>
      </w:r>
      <w:r w:rsidR="007306EE">
        <w:rPr>
          <w:rFonts w:asciiTheme="majorHAnsi" w:hAnsiTheme="majorHAnsi" w:cstheme="majorHAnsi"/>
        </w:rPr>
        <w:t>29.</w:t>
      </w:r>
      <w:r w:rsidRPr="001F6AE4">
        <w:rPr>
          <w:rFonts w:asciiTheme="majorHAnsi" w:hAnsiTheme="majorHAnsi" w:cstheme="majorHAnsi"/>
        </w:rPr>
        <w:t xml:space="preserve"> Statuta </w:t>
      </w:r>
      <w:r>
        <w:rPr>
          <w:rFonts w:asciiTheme="majorHAnsi" w:hAnsiTheme="majorHAnsi" w:cstheme="majorHAnsi"/>
        </w:rPr>
        <w:t>HCK Gradskog društva Crvenog križa Opatija</w:t>
      </w:r>
      <w:r w:rsidRPr="001F6AE4">
        <w:rPr>
          <w:rFonts w:asciiTheme="majorHAnsi" w:hAnsiTheme="majorHAnsi" w:cstheme="majorHAnsi"/>
        </w:rPr>
        <w:t xml:space="preserve">, na __ sjednici održanoj </w:t>
      </w:r>
      <w:r>
        <w:rPr>
          <w:rFonts w:asciiTheme="majorHAnsi" w:hAnsiTheme="majorHAnsi" w:cstheme="majorHAnsi"/>
        </w:rPr>
        <w:t xml:space="preserve"> dana___________</w:t>
      </w:r>
      <w:r w:rsidRPr="001F6AE4">
        <w:rPr>
          <w:rFonts w:asciiTheme="majorHAnsi" w:hAnsiTheme="majorHAnsi" w:cstheme="majorHAnsi"/>
        </w:rPr>
        <w:t xml:space="preserve"> </w:t>
      </w:r>
      <w:r>
        <w:rPr>
          <w:rFonts w:asciiTheme="majorHAnsi" w:hAnsiTheme="majorHAnsi" w:cstheme="majorHAnsi"/>
        </w:rPr>
        <w:t xml:space="preserve"> Odbor HCK Gradskog društva Crvenog križa Opatija </w:t>
      </w:r>
    </w:p>
    <w:p w14:paraId="7891303E" w14:textId="7EFFB9AF" w:rsidR="00555A6E" w:rsidRPr="000866DD" w:rsidRDefault="00555A6E" w:rsidP="000866DD">
      <w:pPr>
        <w:spacing w:after="271"/>
        <w:ind w:firstLine="708"/>
        <w:rPr>
          <w:rFonts w:asciiTheme="majorHAnsi" w:hAnsiTheme="majorHAnsi" w:cstheme="majorHAnsi"/>
        </w:rPr>
      </w:pPr>
      <w:r>
        <w:rPr>
          <w:rFonts w:asciiTheme="majorHAnsi" w:hAnsiTheme="majorHAnsi" w:cstheme="majorHAnsi"/>
        </w:rPr>
        <w:t xml:space="preserve">                                                                       </w:t>
      </w:r>
      <w:r w:rsidRPr="001F6AE4">
        <w:rPr>
          <w:rFonts w:asciiTheme="majorHAnsi" w:hAnsiTheme="majorHAnsi" w:cstheme="majorHAnsi"/>
        </w:rPr>
        <w:t xml:space="preserve">donio je  </w:t>
      </w:r>
    </w:p>
    <w:p w14:paraId="74F4A25F" w14:textId="77777777" w:rsidR="00555A6E" w:rsidRDefault="00555A6E" w:rsidP="00555A6E">
      <w:pPr>
        <w:spacing w:after="5" w:line="249" w:lineRule="auto"/>
        <w:ind w:left="725" w:right="719"/>
        <w:jc w:val="center"/>
        <w:rPr>
          <w:rFonts w:asciiTheme="majorHAnsi" w:hAnsiTheme="majorHAnsi" w:cstheme="majorHAnsi"/>
          <w:b/>
        </w:rPr>
      </w:pPr>
      <w:r w:rsidRPr="001F6AE4">
        <w:rPr>
          <w:rFonts w:asciiTheme="majorHAnsi" w:hAnsiTheme="majorHAnsi" w:cstheme="majorHAnsi"/>
          <w:b/>
        </w:rPr>
        <w:t>PRAVILNIK O PROVEDBI POSTUPAKA JEDNOSTAVNE NABAVE</w:t>
      </w:r>
    </w:p>
    <w:p w14:paraId="68060D6C" w14:textId="77777777" w:rsidR="00555A6E" w:rsidRPr="001F6AE4" w:rsidRDefault="00555A6E" w:rsidP="00555A6E">
      <w:pPr>
        <w:spacing w:after="5" w:line="249" w:lineRule="auto"/>
        <w:ind w:left="725" w:right="719"/>
        <w:jc w:val="center"/>
        <w:rPr>
          <w:rFonts w:asciiTheme="majorHAnsi" w:hAnsiTheme="majorHAnsi" w:cstheme="majorHAnsi"/>
          <w:b/>
        </w:rPr>
      </w:pPr>
    </w:p>
    <w:p w14:paraId="4B3DCC43" w14:textId="77777777" w:rsidR="00555A6E" w:rsidRPr="001F6AE4" w:rsidRDefault="00555A6E" w:rsidP="00555A6E">
      <w:pPr>
        <w:spacing w:after="5" w:line="249" w:lineRule="auto"/>
        <w:ind w:left="725" w:right="719"/>
        <w:jc w:val="center"/>
        <w:rPr>
          <w:rFonts w:asciiTheme="majorHAnsi" w:hAnsiTheme="majorHAnsi" w:cstheme="majorHAnsi"/>
          <w:b/>
        </w:rPr>
      </w:pPr>
    </w:p>
    <w:p w14:paraId="1CD212FD"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 xml:space="preserve">I. OPĆE ODREDBE </w:t>
      </w:r>
    </w:p>
    <w:p w14:paraId="422F35EC"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Predmet Pravilnika</w:t>
      </w:r>
    </w:p>
    <w:p w14:paraId="2834798D" w14:textId="77777777" w:rsidR="00555A6E" w:rsidRPr="001F6AE4" w:rsidRDefault="00555A6E" w:rsidP="00555A6E">
      <w:pPr>
        <w:spacing w:after="5" w:line="249" w:lineRule="auto"/>
        <w:ind w:right="771"/>
        <w:jc w:val="center"/>
        <w:rPr>
          <w:rFonts w:asciiTheme="majorHAnsi" w:hAnsiTheme="majorHAnsi" w:cstheme="majorHAnsi"/>
          <w:b/>
        </w:rPr>
      </w:pPr>
    </w:p>
    <w:p w14:paraId="0027CF66"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w:t>
      </w:r>
    </w:p>
    <w:p w14:paraId="124C1FE0" w14:textId="77777777" w:rsidR="00555A6E" w:rsidRPr="001F6AE4" w:rsidRDefault="00555A6E" w:rsidP="00555A6E">
      <w:pPr>
        <w:spacing w:after="0"/>
        <w:ind w:left="43"/>
        <w:jc w:val="center"/>
        <w:rPr>
          <w:rFonts w:asciiTheme="majorHAnsi" w:hAnsiTheme="majorHAnsi" w:cstheme="majorHAnsi"/>
        </w:rPr>
      </w:pPr>
    </w:p>
    <w:p w14:paraId="0D6F811D"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Ovim Pravilnikom o provedbi postupaka jednostavne nabave (u daljnjem tekstu: Pravilnik) uređuju se pravila, uvjeti i postupci nabave roba i usluga procijenjene vrijednosti manje od 50.000,00 eura i pravila, uvjeti i postupci nabave radova procijenjene vrijednosti manje od 100.000,00 eura, određen</w:t>
      </w:r>
      <w:r>
        <w:rPr>
          <w:rFonts w:asciiTheme="majorHAnsi" w:hAnsiTheme="majorHAnsi" w:cstheme="majorHAnsi"/>
        </w:rPr>
        <w:t>e</w:t>
      </w:r>
      <w:r w:rsidRPr="001F6AE4">
        <w:rPr>
          <w:rFonts w:asciiTheme="majorHAnsi" w:hAnsiTheme="majorHAnsi" w:cstheme="majorHAnsi"/>
        </w:rPr>
        <w:t xml:space="preserve"> Zakonom o javnoj nabavi (u daljnjem tekstu: ZJN) kao jednostavna nabava, čiji je naručitelj Hrvatski Crveni križ – </w:t>
      </w:r>
      <w:r>
        <w:rPr>
          <w:rFonts w:asciiTheme="majorHAnsi" w:hAnsiTheme="majorHAnsi" w:cstheme="majorHAnsi"/>
        </w:rPr>
        <w:t xml:space="preserve">Gradsko društvo Crvenog križa Opatija </w:t>
      </w:r>
      <w:r w:rsidRPr="001F6AE4">
        <w:rPr>
          <w:rFonts w:asciiTheme="majorHAnsi" w:hAnsiTheme="majorHAnsi" w:cstheme="majorHAnsi"/>
        </w:rPr>
        <w:t xml:space="preserve">(u  daljnjem tekstu: Naručitelj). </w:t>
      </w:r>
    </w:p>
    <w:p w14:paraId="09B8E1E1"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 xml:space="preserve">Izrazi koji se koriste u ovom Pravilniku, a imaju rodno značenje, koriste se neutralno i odnose se  jednako na muški i ženski rod. </w:t>
      </w:r>
    </w:p>
    <w:p w14:paraId="14BE1E15" w14:textId="77777777" w:rsidR="00555A6E" w:rsidRPr="001F6AE4" w:rsidRDefault="00555A6E" w:rsidP="00555A6E">
      <w:pPr>
        <w:spacing w:after="0" w:line="240" w:lineRule="auto"/>
        <w:ind w:left="-5"/>
        <w:rPr>
          <w:rFonts w:asciiTheme="majorHAnsi" w:hAnsiTheme="majorHAnsi" w:cstheme="majorHAnsi"/>
        </w:rPr>
      </w:pPr>
    </w:p>
    <w:p w14:paraId="5C94D124"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Planiranje nabave</w:t>
      </w:r>
    </w:p>
    <w:p w14:paraId="54284958" w14:textId="77777777" w:rsidR="00555A6E" w:rsidRPr="001F6AE4" w:rsidRDefault="00555A6E" w:rsidP="00555A6E">
      <w:pPr>
        <w:spacing w:after="0" w:line="240" w:lineRule="auto"/>
        <w:ind w:left="-5"/>
        <w:rPr>
          <w:rFonts w:asciiTheme="majorHAnsi" w:hAnsiTheme="majorHAnsi" w:cstheme="majorHAnsi"/>
        </w:rPr>
      </w:pPr>
    </w:p>
    <w:p w14:paraId="28929D4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2.</w:t>
      </w:r>
    </w:p>
    <w:p w14:paraId="1BA833EA" w14:textId="77777777" w:rsidR="00555A6E" w:rsidRPr="001F6AE4" w:rsidRDefault="00555A6E" w:rsidP="00555A6E">
      <w:pPr>
        <w:spacing w:after="5" w:line="249" w:lineRule="auto"/>
        <w:ind w:right="771"/>
        <w:rPr>
          <w:rFonts w:asciiTheme="majorHAnsi" w:hAnsiTheme="majorHAnsi" w:cstheme="majorHAnsi"/>
          <w:b/>
        </w:rPr>
      </w:pPr>
    </w:p>
    <w:p w14:paraId="1EDC554D"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Naručitelj za svaku kalendarsku godinu donosi Plan nabave u skladu s odredbama ZJN-a i Pravilnika o planu nabave, registru ugovora, prethodnom savjetovanju i analizi tržišta u javnoj nabavi.</w:t>
      </w:r>
    </w:p>
    <w:p w14:paraId="05C134C8"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Postupak nabave sukladno ovom Pravilniku može započeti samo pod uvjetom da su financijska sredstva planirana i osigurana Financijskim planom Naručitelja.</w:t>
      </w:r>
    </w:p>
    <w:p w14:paraId="60128CE9"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Ravnatelj Naručitelja ili osoba koju ravnatelj ovlasti za nabavu obvezan je pri pokretanju postupka nabave pridržavati se Plana nabave, posebno u odnosu na naziv predmeta nabave, procijenjenu vrijednost, vrstu postupka te planirani početak nabave.</w:t>
      </w:r>
    </w:p>
    <w:p w14:paraId="42B49F96" w14:textId="77777777" w:rsidR="00555A6E" w:rsidRPr="001F6AE4" w:rsidRDefault="00555A6E" w:rsidP="00555A6E">
      <w:pPr>
        <w:spacing w:after="0"/>
        <w:ind w:left="43"/>
        <w:rPr>
          <w:rFonts w:asciiTheme="majorHAnsi" w:hAnsiTheme="majorHAnsi" w:cstheme="majorHAnsi"/>
        </w:rPr>
      </w:pPr>
      <w:r w:rsidRPr="001F6AE4">
        <w:rPr>
          <w:rFonts w:asciiTheme="majorHAnsi" w:hAnsiTheme="majorHAnsi" w:cstheme="majorHAnsi"/>
        </w:rPr>
        <w:tab/>
        <w:t>Naručitelj je obvezan ustrojiti i redovno ažurirati Registar ugovora.</w:t>
      </w:r>
    </w:p>
    <w:p w14:paraId="265B0846" w14:textId="77777777" w:rsidR="00555A6E" w:rsidRPr="001F6AE4" w:rsidRDefault="00555A6E" w:rsidP="00555A6E">
      <w:pPr>
        <w:spacing w:after="0"/>
        <w:ind w:left="43" w:firstLine="665"/>
        <w:rPr>
          <w:rFonts w:asciiTheme="majorHAnsi" w:hAnsiTheme="majorHAnsi" w:cstheme="majorHAnsi"/>
          <w:bCs/>
        </w:rPr>
      </w:pPr>
      <w:r w:rsidRPr="001F6AE4">
        <w:rPr>
          <w:rFonts w:asciiTheme="majorHAnsi" w:hAnsiTheme="majorHAnsi" w:cstheme="majorHAnsi"/>
          <w:bCs/>
        </w:rPr>
        <w:t>U Planu nabave i Registru ugovora navode se svi predmeti nabave čija je procijenjena vrijednost jednaka ili veća od 5.000,00 eura bez PDV-a.</w:t>
      </w:r>
    </w:p>
    <w:p w14:paraId="0D59238C" w14:textId="203DA5A6" w:rsidR="00555A6E" w:rsidRDefault="00555A6E" w:rsidP="00555A6E">
      <w:pPr>
        <w:spacing w:after="0"/>
        <w:ind w:left="43" w:firstLine="665"/>
        <w:rPr>
          <w:rFonts w:asciiTheme="majorHAnsi" w:hAnsiTheme="majorHAnsi" w:cstheme="majorHAnsi"/>
          <w:bCs/>
          <w:color w:val="EE0000"/>
        </w:rPr>
      </w:pPr>
      <w:r w:rsidRPr="001F6AE4">
        <w:rPr>
          <w:rFonts w:asciiTheme="majorHAnsi" w:hAnsiTheme="majorHAnsi" w:cstheme="majorHAnsi"/>
          <w:bCs/>
        </w:rPr>
        <w:t xml:space="preserve">Plan nabave, Registar ugovora i sve njihove kasnije promjene Naručitelj je obvezan objaviti </w:t>
      </w:r>
      <w:r w:rsidRPr="00E35D75">
        <w:rPr>
          <w:rFonts w:asciiTheme="majorHAnsi" w:hAnsiTheme="majorHAnsi" w:cstheme="majorHAnsi"/>
          <w:bCs/>
          <w:color w:val="000000" w:themeColor="text1"/>
        </w:rPr>
        <w:t>Elektroničkom oglasniku javne nabave Republike Hrvatske (u daljnjem tekstu: EOJN RH)</w:t>
      </w:r>
      <w:r w:rsidR="00E35D75">
        <w:rPr>
          <w:rFonts w:asciiTheme="majorHAnsi" w:hAnsiTheme="majorHAnsi" w:cstheme="majorHAnsi"/>
          <w:bCs/>
          <w:color w:val="000000" w:themeColor="text1"/>
        </w:rPr>
        <w:t xml:space="preserve"> </w:t>
      </w:r>
      <w:r w:rsidR="00F9160F">
        <w:rPr>
          <w:rFonts w:asciiTheme="majorHAnsi" w:hAnsiTheme="majorHAnsi" w:cstheme="majorHAnsi"/>
          <w:bCs/>
          <w:color w:val="000000" w:themeColor="text1"/>
        </w:rPr>
        <w:t>u roku od 8 dana od donošenja ili promjene.</w:t>
      </w:r>
    </w:p>
    <w:p w14:paraId="4706E4DF" w14:textId="77777777" w:rsidR="00555A6E" w:rsidRPr="001F6AE4" w:rsidRDefault="00555A6E" w:rsidP="00555A6E">
      <w:pPr>
        <w:spacing w:after="0"/>
        <w:ind w:left="43" w:firstLine="665"/>
        <w:rPr>
          <w:rFonts w:asciiTheme="majorHAnsi" w:hAnsiTheme="majorHAnsi" w:cstheme="majorHAnsi"/>
          <w:bCs/>
        </w:rPr>
      </w:pPr>
    </w:p>
    <w:p w14:paraId="2FB57B97" w14:textId="77777777" w:rsidR="00555A6E" w:rsidRPr="001F6AE4" w:rsidRDefault="00555A6E" w:rsidP="00555A6E">
      <w:pPr>
        <w:spacing w:after="0" w:line="240" w:lineRule="auto"/>
        <w:rPr>
          <w:rFonts w:asciiTheme="majorHAnsi" w:hAnsiTheme="majorHAnsi" w:cstheme="majorHAnsi"/>
        </w:rPr>
      </w:pPr>
    </w:p>
    <w:p w14:paraId="60531F81"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Načela postupka i primjena zakonskih propisa</w:t>
      </w:r>
    </w:p>
    <w:p w14:paraId="6FEC74EC" w14:textId="77777777" w:rsidR="00555A6E" w:rsidRPr="001F6AE4" w:rsidRDefault="00555A6E" w:rsidP="00555A6E">
      <w:pPr>
        <w:spacing w:after="5" w:line="249" w:lineRule="auto"/>
        <w:ind w:right="771"/>
        <w:jc w:val="center"/>
        <w:rPr>
          <w:rFonts w:asciiTheme="majorHAnsi" w:hAnsiTheme="majorHAnsi" w:cstheme="majorHAnsi"/>
          <w:b/>
        </w:rPr>
      </w:pPr>
    </w:p>
    <w:p w14:paraId="5D4E7280"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3.</w:t>
      </w:r>
    </w:p>
    <w:p w14:paraId="258B8094" w14:textId="77777777" w:rsidR="00555A6E" w:rsidRPr="001F6AE4" w:rsidRDefault="00555A6E" w:rsidP="00555A6E">
      <w:pPr>
        <w:spacing w:after="0" w:line="240" w:lineRule="auto"/>
        <w:rPr>
          <w:rFonts w:asciiTheme="majorHAnsi" w:hAnsiTheme="majorHAnsi" w:cstheme="majorHAnsi"/>
        </w:rPr>
      </w:pPr>
    </w:p>
    <w:p w14:paraId="73D06CB4"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Naručitelj je obvezan u provedbi postupka nabave u odnosu na sve gospodarske subjekte poštovati načelo slobode kretanja robe, načelo slobode poslovnog </w:t>
      </w:r>
      <w:proofErr w:type="spellStart"/>
      <w:r w:rsidRPr="001F6AE4">
        <w:rPr>
          <w:rFonts w:asciiTheme="majorHAnsi" w:hAnsiTheme="majorHAnsi" w:cstheme="majorHAnsi"/>
        </w:rPr>
        <w:t>nastana</w:t>
      </w:r>
      <w:proofErr w:type="spellEnd"/>
      <w:r w:rsidRPr="001F6AE4">
        <w:rPr>
          <w:rFonts w:asciiTheme="majorHAnsi" w:hAnsiTheme="majorHAnsi" w:cstheme="majorHAnsi"/>
        </w:rPr>
        <w:t xml:space="preserve"> i načelo slobode pružanja usluga, kao i načela koja iz toga proizlaze:</w:t>
      </w:r>
    </w:p>
    <w:p w14:paraId="1DE72569" w14:textId="77777777" w:rsidR="00555A6E" w:rsidRPr="001F6AE4" w:rsidRDefault="00555A6E" w:rsidP="00555A6E">
      <w:pPr>
        <w:pStyle w:val="Odlomakpopisa"/>
        <w:numPr>
          <w:ilvl w:val="0"/>
          <w:numId w:val="17"/>
        </w:numPr>
        <w:spacing w:after="0"/>
        <w:jc w:val="both"/>
        <w:rPr>
          <w:rFonts w:asciiTheme="majorHAnsi" w:hAnsiTheme="majorHAnsi" w:cstheme="majorHAnsi"/>
        </w:rPr>
      </w:pPr>
      <w:r w:rsidRPr="001F6AE4">
        <w:rPr>
          <w:rFonts w:asciiTheme="majorHAnsi" w:hAnsiTheme="majorHAnsi" w:cstheme="majorHAnsi"/>
        </w:rPr>
        <w:t>načelo tržišnog natjecanja</w:t>
      </w:r>
    </w:p>
    <w:p w14:paraId="4792F5E6" w14:textId="77777777" w:rsidR="00555A6E" w:rsidRPr="001F6AE4" w:rsidRDefault="00555A6E" w:rsidP="00555A6E">
      <w:pPr>
        <w:pStyle w:val="Odlomakpopisa"/>
        <w:numPr>
          <w:ilvl w:val="0"/>
          <w:numId w:val="17"/>
        </w:numPr>
        <w:spacing w:after="0"/>
        <w:jc w:val="both"/>
        <w:rPr>
          <w:rFonts w:asciiTheme="majorHAnsi" w:hAnsiTheme="majorHAnsi" w:cstheme="majorHAnsi"/>
        </w:rPr>
      </w:pPr>
      <w:r w:rsidRPr="001F6AE4">
        <w:rPr>
          <w:rFonts w:asciiTheme="majorHAnsi" w:hAnsiTheme="majorHAnsi" w:cstheme="majorHAnsi"/>
        </w:rPr>
        <w:t>načelo jednakog tretmana</w:t>
      </w:r>
    </w:p>
    <w:p w14:paraId="6BF060B4" w14:textId="77777777" w:rsidR="00555A6E" w:rsidRPr="001F6AE4" w:rsidRDefault="00555A6E" w:rsidP="00555A6E">
      <w:pPr>
        <w:pStyle w:val="Odlomakpopisa"/>
        <w:numPr>
          <w:ilvl w:val="0"/>
          <w:numId w:val="17"/>
        </w:numPr>
        <w:spacing w:after="0"/>
        <w:jc w:val="both"/>
        <w:rPr>
          <w:rFonts w:asciiTheme="majorHAnsi" w:hAnsiTheme="majorHAnsi" w:cstheme="majorHAnsi"/>
        </w:rPr>
      </w:pPr>
      <w:r w:rsidRPr="001F6AE4">
        <w:rPr>
          <w:rFonts w:asciiTheme="majorHAnsi" w:hAnsiTheme="majorHAnsi" w:cstheme="majorHAnsi"/>
        </w:rPr>
        <w:t>načelo zabrane diskriminacije</w:t>
      </w:r>
    </w:p>
    <w:p w14:paraId="7FBAC5A9" w14:textId="77777777" w:rsidR="00555A6E" w:rsidRPr="001F6AE4" w:rsidRDefault="00555A6E" w:rsidP="00555A6E">
      <w:pPr>
        <w:pStyle w:val="Odlomakpopisa"/>
        <w:numPr>
          <w:ilvl w:val="0"/>
          <w:numId w:val="17"/>
        </w:numPr>
        <w:spacing w:after="0"/>
        <w:jc w:val="both"/>
        <w:rPr>
          <w:rFonts w:asciiTheme="majorHAnsi" w:hAnsiTheme="majorHAnsi" w:cstheme="majorHAnsi"/>
        </w:rPr>
      </w:pPr>
      <w:r w:rsidRPr="001F6AE4">
        <w:rPr>
          <w:rFonts w:asciiTheme="majorHAnsi" w:hAnsiTheme="majorHAnsi" w:cstheme="majorHAnsi"/>
        </w:rPr>
        <w:t>načelo uzajamnog priznavanja</w:t>
      </w:r>
    </w:p>
    <w:p w14:paraId="3B3DD05E" w14:textId="77777777" w:rsidR="00555A6E" w:rsidRPr="001F6AE4" w:rsidRDefault="00555A6E" w:rsidP="00555A6E">
      <w:pPr>
        <w:pStyle w:val="Odlomakpopisa"/>
        <w:numPr>
          <w:ilvl w:val="0"/>
          <w:numId w:val="17"/>
        </w:numPr>
        <w:spacing w:after="0"/>
        <w:jc w:val="both"/>
        <w:rPr>
          <w:rFonts w:asciiTheme="majorHAnsi" w:hAnsiTheme="majorHAnsi" w:cstheme="majorHAnsi"/>
        </w:rPr>
      </w:pPr>
      <w:r w:rsidRPr="001F6AE4">
        <w:rPr>
          <w:rFonts w:asciiTheme="majorHAnsi" w:hAnsiTheme="majorHAnsi" w:cstheme="majorHAnsi"/>
        </w:rPr>
        <w:t xml:space="preserve">načelo razmjernosti i </w:t>
      </w:r>
    </w:p>
    <w:p w14:paraId="4D6F763F" w14:textId="77777777" w:rsidR="00555A6E" w:rsidRPr="001F6AE4" w:rsidRDefault="00555A6E" w:rsidP="00555A6E">
      <w:pPr>
        <w:pStyle w:val="Odlomakpopisa"/>
        <w:numPr>
          <w:ilvl w:val="0"/>
          <w:numId w:val="17"/>
        </w:numPr>
        <w:spacing w:after="0"/>
        <w:jc w:val="both"/>
        <w:rPr>
          <w:rFonts w:asciiTheme="majorHAnsi" w:hAnsiTheme="majorHAnsi" w:cstheme="majorHAnsi"/>
        </w:rPr>
      </w:pPr>
      <w:r w:rsidRPr="001F6AE4">
        <w:rPr>
          <w:rFonts w:asciiTheme="majorHAnsi" w:hAnsiTheme="majorHAnsi" w:cstheme="majorHAnsi"/>
        </w:rPr>
        <w:t>načelo transparentnosti.</w:t>
      </w:r>
    </w:p>
    <w:p w14:paraId="48182F65" w14:textId="77777777" w:rsidR="00555A6E" w:rsidRPr="001F6AE4" w:rsidRDefault="00555A6E" w:rsidP="00555A6E">
      <w:pPr>
        <w:spacing w:after="0"/>
        <w:ind w:firstLine="698"/>
        <w:rPr>
          <w:rFonts w:asciiTheme="majorHAnsi" w:hAnsiTheme="majorHAnsi" w:cstheme="majorHAnsi"/>
        </w:rPr>
      </w:pPr>
      <w:r w:rsidRPr="001F6AE4">
        <w:rPr>
          <w:rFonts w:asciiTheme="majorHAnsi" w:hAnsiTheme="majorHAnsi" w:cstheme="majorHAnsi"/>
        </w:rPr>
        <w:t xml:space="preserve">Postupci nabave provode se na način koji omogućava učinkovitu nabavu te ekonomično i svrhovito trošenje financijskih sredstava Naručitelja. </w:t>
      </w:r>
    </w:p>
    <w:p w14:paraId="62DF0DBB"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U svim fazama postupka nabave iz ovog Pravilnika komunikacija između Naručitelja i gospodarskih subjekata odvija se na dokaziv način, uz mogućnost primjene elektroničkih sredstava komunikacije. </w:t>
      </w:r>
    </w:p>
    <w:p w14:paraId="221EA92F"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Nabava ne smije biti osmišljena s namjerom izbjegavanja primjene odredbi ZJN ili Pravilnika ili s namjerom da se određenim gospodarskim subjektima neopravdano da prednost ili ih se stavi u nepovoljan položaj.</w:t>
      </w:r>
    </w:p>
    <w:p w14:paraId="0D4D3948" w14:textId="77777777" w:rsidR="00555A6E" w:rsidRPr="001F6AE4" w:rsidRDefault="00555A6E" w:rsidP="00555A6E">
      <w:pPr>
        <w:spacing w:after="0"/>
        <w:ind w:firstLine="698"/>
        <w:rPr>
          <w:rFonts w:asciiTheme="majorHAnsi" w:hAnsiTheme="majorHAnsi" w:cstheme="majorHAnsi"/>
        </w:rPr>
      </w:pPr>
      <w:r w:rsidRPr="001F6AE4">
        <w:rPr>
          <w:rFonts w:asciiTheme="majorHAnsi" w:hAnsiTheme="majorHAnsi" w:cstheme="majorHAnsi"/>
        </w:rPr>
        <w:t>Naručitelj je obvezan u provedbi postupka nabave osim ovog Pravilnika primjenjivati i druge važeće zakonske i podzakonske propise, a koji se odnose na pojedini predmet nabave.</w:t>
      </w:r>
    </w:p>
    <w:p w14:paraId="669B4463" w14:textId="77777777" w:rsidR="00555A6E" w:rsidRPr="001F6AE4" w:rsidRDefault="00555A6E" w:rsidP="00555A6E">
      <w:pPr>
        <w:spacing w:after="0"/>
        <w:ind w:left="43"/>
        <w:rPr>
          <w:rFonts w:asciiTheme="majorHAnsi" w:hAnsiTheme="majorHAnsi" w:cstheme="majorHAnsi"/>
        </w:rPr>
      </w:pPr>
    </w:p>
    <w:p w14:paraId="6D9B83DF"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Sukob interesa</w:t>
      </w:r>
    </w:p>
    <w:p w14:paraId="021EF029" w14:textId="77777777" w:rsidR="00555A6E" w:rsidRPr="001F6AE4" w:rsidRDefault="00555A6E" w:rsidP="00555A6E">
      <w:pPr>
        <w:spacing w:after="5" w:line="249" w:lineRule="auto"/>
        <w:ind w:right="771"/>
        <w:jc w:val="center"/>
        <w:rPr>
          <w:rFonts w:asciiTheme="majorHAnsi" w:hAnsiTheme="majorHAnsi" w:cstheme="majorHAnsi"/>
          <w:b/>
        </w:rPr>
      </w:pPr>
    </w:p>
    <w:p w14:paraId="77F008F7"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4.</w:t>
      </w:r>
    </w:p>
    <w:p w14:paraId="4E94F527" w14:textId="77777777" w:rsidR="00555A6E" w:rsidRPr="001F6AE4" w:rsidRDefault="00555A6E" w:rsidP="00555A6E">
      <w:pPr>
        <w:spacing w:after="5" w:line="249" w:lineRule="auto"/>
        <w:ind w:right="771"/>
        <w:jc w:val="center"/>
        <w:rPr>
          <w:rFonts w:asciiTheme="majorHAnsi" w:hAnsiTheme="majorHAnsi" w:cstheme="majorHAnsi"/>
          <w:b/>
        </w:rPr>
      </w:pPr>
    </w:p>
    <w:p w14:paraId="438DA8AB" w14:textId="77777777" w:rsidR="00555A6E" w:rsidRPr="001F6AE4" w:rsidRDefault="00555A6E" w:rsidP="00555A6E">
      <w:pPr>
        <w:spacing w:after="0"/>
        <w:ind w:firstLine="708"/>
        <w:rPr>
          <w:rFonts w:asciiTheme="majorHAnsi" w:hAnsiTheme="majorHAnsi" w:cstheme="majorHAnsi"/>
        </w:rPr>
      </w:pPr>
      <w:r w:rsidRPr="001F6AE4">
        <w:rPr>
          <w:rFonts w:asciiTheme="majorHAnsi" w:hAnsiTheme="majorHAnsi" w:cstheme="majorHAnsi"/>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2C8C773F" w14:textId="77777777" w:rsidR="00555A6E" w:rsidRPr="001F6AE4" w:rsidRDefault="00555A6E" w:rsidP="00555A6E">
      <w:pPr>
        <w:spacing w:after="0"/>
        <w:ind w:firstLine="708"/>
        <w:rPr>
          <w:rFonts w:asciiTheme="majorHAnsi" w:hAnsiTheme="majorHAnsi" w:cstheme="majorHAnsi"/>
        </w:rPr>
      </w:pPr>
      <w:r w:rsidRPr="001F6AE4">
        <w:rPr>
          <w:rFonts w:asciiTheme="majorHAnsi" w:hAnsiTheme="majorHAnsi" w:cstheme="majorHAnsi"/>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23C77E89" w14:textId="77777777" w:rsidR="00555A6E" w:rsidRPr="001F6AE4" w:rsidRDefault="00555A6E" w:rsidP="00555A6E">
      <w:pPr>
        <w:pStyle w:val="Odlomakpopisa"/>
        <w:numPr>
          <w:ilvl w:val="0"/>
          <w:numId w:val="25"/>
        </w:numPr>
        <w:spacing w:after="0"/>
        <w:jc w:val="both"/>
        <w:rPr>
          <w:rFonts w:asciiTheme="majorHAnsi" w:hAnsiTheme="majorHAnsi" w:cstheme="majorHAnsi"/>
        </w:rPr>
      </w:pPr>
      <w:r w:rsidRPr="001F6AE4">
        <w:rPr>
          <w:rFonts w:asciiTheme="majorHAnsi" w:hAnsiTheme="majorHAnsi" w:cstheme="majorHAnsi"/>
        </w:rPr>
        <w:t>ako predstavnik naručitelja istodobno obavlja upravljačke poslove u gospodarskom subjektu ili</w:t>
      </w:r>
    </w:p>
    <w:p w14:paraId="374E0EA9" w14:textId="77777777" w:rsidR="00555A6E" w:rsidRPr="001F6AE4" w:rsidRDefault="00555A6E" w:rsidP="00555A6E">
      <w:pPr>
        <w:pStyle w:val="Odlomakpopisa"/>
        <w:numPr>
          <w:ilvl w:val="0"/>
          <w:numId w:val="25"/>
        </w:numPr>
        <w:spacing w:after="0"/>
        <w:jc w:val="both"/>
        <w:rPr>
          <w:rFonts w:asciiTheme="majorHAnsi" w:hAnsiTheme="majorHAnsi" w:cstheme="majorHAnsi"/>
        </w:rPr>
      </w:pPr>
      <w:r w:rsidRPr="001F6AE4">
        <w:rPr>
          <w:rFonts w:asciiTheme="majorHAnsi" w:hAnsiTheme="majorHAnsi" w:cstheme="majorHAnsi"/>
        </w:rPr>
        <w:t>ako je predstavnik naručitelja vlasnik poslovnog udjela, dionica odnosno drugih prava na temelju kojih sudjeluje u upravljanju odnosno u kapitalu toga gospodarskog subjekta s više od 0,5 %.</w:t>
      </w:r>
    </w:p>
    <w:p w14:paraId="48952869"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Predstavnici Naručitelja obvezni su potpisati izjavu o postojanju ili nepostojanju sukoba interesa te je ažurirati bez odgađanja ako nastupe promjene.</w:t>
      </w:r>
    </w:p>
    <w:p w14:paraId="1D3C14C5"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Naručitelj je obvezan na temelju izjava svojih predstavnika: </w:t>
      </w:r>
    </w:p>
    <w:p w14:paraId="24F58E21" w14:textId="77777777" w:rsidR="00555A6E" w:rsidRPr="001F6AE4" w:rsidRDefault="00555A6E" w:rsidP="00555A6E">
      <w:pPr>
        <w:pStyle w:val="Odlomakpopisa"/>
        <w:numPr>
          <w:ilvl w:val="0"/>
          <w:numId w:val="26"/>
        </w:numPr>
        <w:spacing w:after="0"/>
        <w:jc w:val="both"/>
        <w:rPr>
          <w:rFonts w:asciiTheme="majorHAnsi" w:hAnsiTheme="majorHAnsi" w:cstheme="majorHAnsi"/>
        </w:rPr>
      </w:pPr>
      <w:r w:rsidRPr="001F6AE4">
        <w:rPr>
          <w:rFonts w:asciiTheme="majorHAnsi" w:hAnsiTheme="majorHAnsi" w:cstheme="majorHAnsi"/>
        </w:rPr>
        <w:lastRenderedPageBreak/>
        <w:t>na svojim internetskim stranicama objaviti popis gospodarskih subjekata s kojima je predstavnik Naručitelja ili s njim povezane osobe u sukobu interesa ili obavijest da takvi subjekti ne postoje te ih ažurirati bez odgađanja ako nastupe promjene, i</w:t>
      </w:r>
    </w:p>
    <w:p w14:paraId="7B5A432E" w14:textId="77777777" w:rsidR="00555A6E" w:rsidRPr="001F6AE4" w:rsidRDefault="00555A6E" w:rsidP="00555A6E">
      <w:pPr>
        <w:pStyle w:val="Odlomakpopisa"/>
        <w:numPr>
          <w:ilvl w:val="0"/>
          <w:numId w:val="26"/>
        </w:numPr>
        <w:spacing w:after="0"/>
        <w:jc w:val="both"/>
        <w:rPr>
          <w:rFonts w:asciiTheme="majorHAnsi" w:hAnsiTheme="majorHAnsi" w:cstheme="majorHAnsi"/>
        </w:rPr>
      </w:pPr>
      <w:r w:rsidRPr="001F6AE4">
        <w:rPr>
          <w:rFonts w:asciiTheme="majorHAnsi" w:hAnsiTheme="majorHAnsi" w:cstheme="majorHAnsi"/>
        </w:rPr>
        <w:t>u dokumentaciji o nabavi za pojedini postupak javne nabave navesti popis gospodarskih subjekata s kojima je predstavnik Naručitelja u sukobu interesa ili navesti da takvi subjekti ne postoje.</w:t>
      </w:r>
    </w:p>
    <w:p w14:paraId="50D02895" w14:textId="77777777" w:rsidR="00555A6E" w:rsidRPr="001F6AE4" w:rsidRDefault="00555A6E" w:rsidP="00555A6E">
      <w:pPr>
        <w:spacing w:after="0"/>
        <w:ind w:firstLine="698"/>
        <w:rPr>
          <w:rFonts w:asciiTheme="majorHAnsi" w:hAnsiTheme="majorHAnsi" w:cstheme="majorHAnsi"/>
        </w:rPr>
      </w:pPr>
      <w:r w:rsidRPr="001F6AE4">
        <w:rPr>
          <w:rFonts w:asciiTheme="majorHAnsi" w:hAnsiTheme="majorHAnsi" w:cstheme="majorHAnsi"/>
        </w:rPr>
        <w:t>Predstavnik Naručitelja obvezan je odmah po saznanju, a najkasnije dan nakon saznanja o postojanju sukoba interesa, izuzeti se iz provedbe postupka javne nabave te o tome obavijestiti Ravnatelja.</w:t>
      </w:r>
    </w:p>
    <w:p w14:paraId="5CB1B31F"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Ravnatelj osigurava da predstavnik Naručitelja prestane sa svim aktivnostima u postupku javne nabave i određuje drugu osobu predstavnikom Naručitelja koja preuzima aktivnosti izuzetog predstavnika u postupku nabave te osigurava da prethodno sudjelovanje izuzetog predstavnika ne ugrožava daljnji tijek istog postupka.</w:t>
      </w:r>
    </w:p>
    <w:p w14:paraId="283181AF"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U slučaju sukoba interesa ravnatelja Naručitelja te drugih predstavnika Naručitelja čije izuzimanje iz provedbe postupka nabave nije moguće ili se izuzimanjem ne može odgovarajuće otkloniti sukob interesa, Naručitelj će odbiti ponudu ponuditelja za kojeg se utvrdi da je u sukobu interesa kao neprihvatljivu. Ako nakon odbijanja takve ponude ne preostane niti jedna valjana ponuda, poništit će se postupak nabave. </w:t>
      </w:r>
    </w:p>
    <w:p w14:paraId="0E48CCC0" w14:textId="77777777" w:rsidR="00555A6E"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Na ostala pitanja u vezi sa sukobom interesa na odgovarajući se način primjenjuju odredbe ZJN. </w:t>
      </w:r>
    </w:p>
    <w:p w14:paraId="19E3A1BE" w14:textId="77777777" w:rsidR="00555A6E" w:rsidRDefault="00555A6E" w:rsidP="00555A6E">
      <w:pPr>
        <w:spacing w:after="267"/>
        <w:ind w:left="-5"/>
        <w:rPr>
          <w:rFonts w:asciiTheme="majorHAnsi" w:hAnsiTheme="majorHAnsi" w:cstheme="majorHAnsi"/>
          <w:b/>
        </w:rPr>
      </w:pPr>
    </w:p>
    <w:p w14:paraId="4CC0AE25"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II. VRIJEDNOSNI PRAGOVI</w:t>
      </w:r>
    </w:p>
    <w:p w14:paraId="16E59D28"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5.</w:t>
      </w:r>
    </w:p>
    <w:p w14:paraId="01CAC799" w14:textId="77777777" w:rsidR="00555A6E" w:rsidRPr="001F6AE4" w:rsidRDefault="00555A6E" w:rsidP="00555A6E">
      <w:pPr>
        <w:spacing w:after="0" w:line="240" w:lineRule="auto"/>
        <w:rPr>
          <w:rFonts w:asciiTheme="majorHAnsi" w:hAnsiTheme="majorHAnsi" w:cstheme="majorHAnsi"/>
        </w:rPr>
      </w:pPr>
    </w:p>
    <w:p w14:paraId="5B57F7AC" w14:textId="77777777" w:rsidR="00555A6E" w:rsidRPr="001F6AE4" w:rsidRDefault="00555A6E" w:rsidP="00555A6E">
      <w:pPr>
        <w:spacing w:after="0" w:line="240" w:lineRule="auto"/>
        <w:rPr>
          <w:rFonts w:asciiTheme="majorHAnsi" w:hAnsiTheme="majorHAnsi" w:cstheme="majorHAnsi"/>
        </w:rPr>
      </w:pPr>
      <w:r w:rsidRPr="001F6AE4">
        <w:rPr>
          <w:rFonts w:asciiTheme="majorHAnsi" w:hAnsiTheme="majorHAnsi" w:cstheme="majorHAnsi"/>
        </w:rPr>
        <w:tab/>
      </w:r>
      <w:r w:rsidRPr="001F6AE4">
        <w:rPr>
          <w:rFonts w:asciiTheme="majorHAnsi" w:hAnsiTheme="majorHAnsi" w:cstheme="majorHAnsi"/>
        </w:rPr>
        <w:tab/>
        <w:t>Vrijednosni pragovi u smislu ovog Pravilnika su sljedeći:</w:t>
      </w:r>
    </w:p>
    <w:p w14:paraId="58C55914" w14:textId="77777777" w:rsidR="00555A6E" w:rsidRPr="001F6AE4" w:rsidRDefault="00555A6E" w:rsidP="00555A6E">
      <w:pPr>
        <w:numPr>
          <w:ilvl w:val="0"/>
          <w:numId w:val="16"/>
        </w:numPr>
        <w:spacing w:after="0" w:line="240" w:lineRule="auto"/>
        <w:jc w:val="both"/>
        <w:rPr>
          <w:rFonts w:asciiTheme="majorHAnsi" w:hAnsiTheme="majorHAnsi" w:cstheme="majorHAnsi"/>
        </w:rPr>
      </w:pPr>
      <w:r w:rsidRPr="001F6AE4">
        <w:rPr>
          <w:rFonts w:asciiTheme="majorHAnsi" w:hAnsiTheme="majorHAnsi" w:cstheme="majorHAnsi"/>
        </w:rPr>
        <w:t xml:space="preserve">jednostavna nabava procijenjene vrijednosti manje od 5.000,00 eura </w:t>
      </w:r>
    </w:p>
    <w:p w14:paraId="25F72BB5" w14:textId="77777777" w:rsidR="00555A6E" w:rsidRPr="001F6AE4" w:rsidRDefault="00555A6E" w:rsidP="00555A6E">
      <w:pPr>
        <w:numPr>
          <w:ilvl w:val="0"/>
          <w:numId w:val="16"/>
        </w:numPr>
        <w:spacing w:after="0" w:line="240" w:lineRule="auto"/>
        <w:jc w:val="both"/>
        <w:rPr>
          <w:rFonts w:asciiTheme="majorHAnsi" w:hAnsiTheme="majorHAnsi" w:cstheme="majorHAnsi"/>
        </w:rPr>
      </w:pPr>
      <w:r w:rsidRPr="001F6AE4">
        <w:rPr>
          <w:rFonts w:asciiTheme="majorHAnsi" w:hAnsiTheme="majorHAnsi" w:cstheme="majorHAnsi"/>
        </w:rPr>
        <w:t xml:space="preserve">jednostavna nabava procijenjene vrijednosti jednake ili veće od 5.000,00 eura, a do vrijednosti jednake 15.000,00 eura </w:t>
      </w:r>
    </w:p>
    <w:p w14:paraId="1654979F" w14:textId="77777777" w:rsidR="00555A6E" w:rsidRPr="001F6AE4" w:rsidRDefault="00555A6E" w:rsidP="00555A6E">
      <w:pPr>
        <w:numPr>
          <w:ilvl w:val="0"/>
          <w:numId w:val="16"/>
        </w:numPr>
        <w:spacing w:after="0" w:line="240" w:lineRule="auto"/>
        <w:jc w:val="both"/>
        <w:rPr>
          <w:rFonts w:asciiTheme="majorHAnsi" w:hAnsiTheme="majorHAnsi" w:cstheme="majorHAnsi"/>
        </w:rPr>
      </w:pPr>
      <w:r w:rsidRPr="001F6AE4">
        <w:rPr>
          <w:rFonts w:asciiTheme="majorHAnsi" w:hAnsiTheme="majorHAnsi" w:cstheme="majorHAnsi"/>
        </w:rPr>
        <w:t>jednostavna nabava procijenjene vrijednosti veće od 15.000,00 eura, a manje od 50.000,00 eura (za robu i usluge), odnosno 100.000,00 eura (za radove).</w:t>
      </w:r>
    </w:p>
    <w:p w14:paraId="46497292" w14:textId="77777777" w:rsidR="00555A6E" w:rsidRPr="001F6AE4" w:rsidRDefault="00555A6E" w:rsidP="00555A6E">
      <w:pPr>
        <w:spacing w:after="0" w:line="240" w:lineRule="auto"/>
        <w:ind w:left="720"/>
        <w:rPr>
          <w:rFonts w:asciiTheme="majorHAnsi" w:hAnsiTheme="majorHAnsi" w:cstheme="majorHAnsi"/>
        </w:rPr>
      </w:pPr>
      <w:r w:rsidRPr="001F6AE4">
        <w:rPr>
          <w:rFonts w:asciiTheme="majorHAnsi" w:hAnsiTheme="majorHAnsi" w:cstheme="majorHAnsi"/>
        </w:rPr>
        <w:t>Svi iznosi navedeni u ovom Pravilniku iskazani su bez obračunatog poreza na dodanu vrijednost.</w:t>
      </w:r>
    </w:p>
    <w:p w14:paraId="0ABD33A4" w14:textId="77777777" w:rsidR="00555A6E" w:rsidRPr="001F6AE4" w:rsidRDefault="00555A6E" w:rsidP="00555A6E">
      <w:pPr>
        <w:spacing w:after="0" w:line="240" w:lineRule="auto"/>
        <w:rPr>
          <w:rFonts w:asciiTheme="majorHAnsi" w:hAnsiTheme="majorHAnsi" w:cstheme="majorHAnsi"/>
        </w:rPr>
      </w:pPr>
    </w:p>
    <w:p w14:paraId="1772E3F0"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 xml:space="preserve">III. PRIPREMA I PROVEDBA POSTUPKA JEDNOSTAVNE NABAVE </w:t>
      </w:r>
    </w:p>
    <w:p w14:paraId="2D9F1AFF" w14:textId="77777777" w:rsidR="00555A6E" w:rsidRPr="001F6AE4" w:rsidRDefault="00555A6E" w:rsidP="00555A6E">
      <w:pPr>
        <w:spacing w:after="0"/>
        <w:jc w:val="center"/>
        <w:rPr>
          <w:rFonts w:asciiTheme="majorHAnsi" w:hAnsiTheme="majorHAnsi" w:cstheme="majorHAnsi"/>
          <w:b/>
        </w:rPr>
      </w:pPr>
      <w:r w:rsidRPr="001F6AE4">
        <w:rPr>
          <w:rFonts w:asciiTheme="majorHAnsi" w:hAnsiTheme="majorHAnsi" w:cstheme="majorHAnsi"/>
          <w:b/>
        </w:rPr>
        <w:t>Postupak jednostavne nabave procijenjene vrijednosti</w:t>
      </w:r>
    </w:p>
    <w:p w14:paraId="4BDB73F0" w14:textId="77777777" w:rsidR="00555A6E" w:rsidRPr="001F6AE4" w:rsidRDefault="00555A6E" w:rsidP="00555A6E">
      <w:pPr>
        <w:spacing w:after="0"/>
        <w:jc w:val="center"/>
        <w:rPr>
          <w:rFonts w:asciiTheme="majorHAnsi" w:hAnsiTheme="majorHAnsi" w:cstheme="majorHAnsi"/>
          <w:b/>
        </w:rPr>
      </w:pPr>
      <w:r w:rsidRPr="001F6AE4">
        <w:rPr>
          <w:rFonts w:asciiTheme="majorHAnsi" w:hAnsiTheme="majorHAnsi" w:cstheme="majorHAnsi"/>
          <w:b/>
        </w:rPr>
        <w:t>manje od 5.000,00 eura</w:t>
      </w:r>
    </w:p>
    <w:p w14:paraId="3CFBAD15" w14:textId="77777777" w:rsidR="00555A6E" w:rsidRPr="001F6AE4" w:rsidRDefault="00555A6E" w:rsidP="00555A6E">
      <w:pPr>
        <w:spacing w:after="0" w:line="240" w:lineRule="auto"/>
        <w:ind w:left="-5"/>
        <w:rPr>
          <w:rFonts w:asciiTheme="majorHAnsi" w:hAnsiTheme="majorHAnsi" w:cstheme="majorHAnsi"/>
        </w:rPr>
      </w:pPr>
    </w:p>
    <w:p w14:paraId="1E2BD1E0"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6.</w:t>
      </w:r>
    </w:p>
    <w:p w14:paraId="121F50A6" w14:textId="77777777" w:rsidR="00555A6E" w:rsidRPr="001F6AE4" w:rsidRDefault="00555A6E" w:rsidP="00555A6E">
      <w:pPr>
        <w:spacing w:after="0"/>
        <w:ind w:left="43"/>
        <w:jc w:val="center"/>
        <w:rPr>
          <w:rFonts w:asciiTheme="majorHAnsi" w:hAnsiTheme="majorHAnsi" w:cstheme="majorHAnsi"/>
        </w:rPr>
      </w:pPr>
    </w:p>
    <w:p w14:paraId="5665B4B7" w14:textId="77777777" w:rsidR="00555A6E" w:rsidRPr="001F6AE4" w:rsidRDefault="00555A6E" w:rsidP="00555A6E">
      <w:pPr>
        <w:spacing w:after="0" w:line="240" w:lineRule="auto"/>
        <w:ind w:left="-15" w:firstLine="708"/>
        <w:rPr>
          <w:rFonts w:asciiTheme="majorHAnsi" w:hAnsiTheme="majorHAnsi" w:cstheme="majorHAnsi"/>
        </w:rPr>
      </w:pPr>
      <w:r w:rsidRPr="001F6AE4">
        <w:rPr>
          <w:rFonts w:asciiTheme="majorHAnsi" w:hAnsiTheme="majorHAnsi" w:cstheme="majorHAnsi"/>
        </w:rPr>
        <w:t>Nabava roba, radova ili usluga čija je procijenjena vrijednost manja od 5.000,00 eura obavlja se izdavanjem narudžbenice ili izravnom kupnjom koju potvrđuje ravnatelj Naručitelja, a iznimno se može i sklopiti pisani ugovor.</w:t>
      </w:r>
    </w:p>
    <w:p w14:paraId="16D2A41A"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Narudžbenica mora sadržavati sve bitne elemente ugovora.</w:t>
      </w:r>
    </w:p>
    <w:p w14:paraId="29EE4832" w14:textId="01115780" w:rsidR="00555A6E" w:rsidRPr="001F6AE4" w:rsidRDefault="00555A6E" w:rsidP="00B72364">
      <w:pPr>
        <w:spacing w:after="0"/>
        <w:ind w:left="43" w:firstLine="665"/>
        <w:rPr>
          <w:rFonts w:asciiTheme="majorHAnsi" w:hAnsiTheme="majorHAnsi" w:cstheme="majorHAnsi"/>
        </w:rPr>
      </w:pPr>
      <w:r w:rsidRPr="001F6AE4">
        <w:rPr>
          <w:rFonts w:asciiTheme="majorHAnsi" w:hAnsiTheme="majorHAnsi" w:cstheme="majorHAnsi"/>
        </w:rPr>
        <w:t xml:space="preserve">U svim fazama postupka nabave koja se obavlja izdavanjem narudžbenica, slanjem i prihvatom ponude ili razmjenom druge dokumentacije u vezi s nabavom roba, radova ili usluga </w:t>
      </w:r>
      <w:r w:rsidRPr="001F6AE4">
        <w:rPr>
          <w:rFonts w:asciiTheme="majorHAnsi" w:hAnsiTheme="majorHAnsi" w:cstheme="majorHAnsi"/>
        </w:rPr>
        <w:lastRenderedPageBreak/>
        <w:t>komunikacija između Naručitelja i gospodarskih subjekata odvija se, u pravilu, putem elektroničke</w:t>
      </w:r>
      <w:r w:rsidR="00B72364">
        <w:rPr>
          <w:rFonts w:asciiTheme="majorHAnsi" w:hAnsiTheme="majorHAnsi" w:cstheme="majorHAnsi"/>
        </w:rPr>
        <w:t xml:space="preserve"> </w:t>
      </w:r>
      <w:r w:rsidRPr="001F6AE4">
        <w:rPr>
          <w:rFonts w:asciiTheme="majorHAnsi" w:hAnsiTheme="majorHAnsi" w:cstheme="majorHAnsi"/>
        </w:rPr>
        <w:t xml:space="preserve">pošte.  </w:t>
      </w:r>
    </w:p>
    <w:p w14:paraId="35547C55" w14:textId="77777777" w:rsidR="00555A6E" w:rsidRPr="001F6AE4" w:rsidRDefault="00555A6E" w:rsidP="00555A6E">
      <w:pPr>
        <w:spacing w:after="0" w:line="240" w:lineRule="auto"/>
        <w:rPr>
          <w:rFonts w:asciiTheme="majorHAnsi" w:hAnsiTheme="majorHAnsi" w:cstheme="majorHAnsi"/>
        </w:rPr>
      </w:pPr>
    </w:p>
    <w:p w14:paraId="3BA3EFE9" w14:textId="77777777" w:rsidR="00B72364" w:rsidRDefault="00B72364" w:rsidP="00555A6E">
      <w:pPr>
        <w:spacing w:after="0" w:line="240" w:lineRule="auto"/>
        <w:jc w:val="center"/>
        <w:rPr>
          <w:rFonts w:asciiTheme="majorHAnsi" w:hAnsiTheme="majorHAnsi" w:cstheme="majorHAnsi"/>
          <w:b/>
        </w:rPr>
      </w:pPr>
    </w:p>
    <w:p w14:paraId="05329E60" w14:textId="11566D18"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 xml:space="preserve">Postupak jednostavne nabave procijenjene vrijednosti </w:t>
      </w:r>
    </w:p>
    <w:p w14:paraId="01F28605"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jednake ili veće od 5.000,00 eura, a do vrijednosti jednake 15.000,00 eura</w:t>
      </w:r>
    </w:p>
    <w:p w14:paraId="500C29AF" w14:textId="77777777" w:rsidR="00555A6E" w:rsidRPr="001F6AE4" w:rsidRDefault="00555A6E" w:rsidP="00555A6E">
      <w:pPr>
        <w:spacing w:after="5" w:line="249" w:lineRule="auto"/>
        <w:ind w:right="771"/>
        <w:jc w:val="center"/>
        <w:rPr>
          <w:rFonts w:asciiTheme="majorHAnsi" w:hAnsiTheme="majorHAnsi" w:cstheme="majorHAnsi"/>
          <w:b/>
        </w:rPr>
      </w:pPr>
    </w:p>
    <w:p w14:paraId="7DA7FD6F"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7.</w:t>
      </w:r>
    </w:p>
    <w:p w14:paraId="30B27A85" w14:textId="77777777" w:rsidR="00555A6E" w:rsidRPr="001F6AE4" w:rsidRDefault="00555A6E" w:rsidP="00555A6E">
      <w:pPr>
        <w:pStyle w:val="Odlomakpopisa"/>
        <w:spacing w:after="0" w:line="240" w:lineRule="auto"/>
        <w:rPr>
          <w:rFonts w:asciiTheme="majorHAnsi" w:hAnsiTheme="majorHAnsi" w:cstheme="majorHAnsi"/>
        </w:rPr>
      </w:pPr>
    </w:p>
    <w:p w14:paraId="4A130912"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Nabava roba, radova ili usluga čija je procijenjena vrijednost jednaka ili veća od 5.000,00 eura, a do vrijednosti jednake 15.000,00 eura provodi se upućivanjem poziva na dostavu ponude najmanje jednom (1) gospodarskom subjektu ili javnom objavom poziva</w:t>
      </w:r>
      <w:r w:rsidRPr="001F6AE4">
        <w:rPr>
          <w:rFonts w:asciiTheme="majorHAnsi" w:hAnsiTheme="majorHAnsi" w:cstheme="majorHAnsi"/>
          <w:bCs/>
        </w:rPr>
        <w:t>.</w:t>
      </w:r>
    </w:p>
    <w:p w14:paraId="574FDFB0"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Nabava robe, radova ili usluga iz stavka 1. ovog članka mora biti predviđena Planom nabave Naručitelja za tekuću godinu.</w:t>
      </w:r>
    </w:p>
    <w:p w14:paraId="2E454F36" w14:textId="77777777" w:rsidR="00555A6E"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Istraživanje tržišta te nabavu robe, radova ili usluga provodi ovlašteni zaposlenik Naručitelja temeljem naloga ravnatelja Naručitelja, ili iznimno druga osoba po ovlaštenju ravnatelja Naručitelja, koja ne mora biti zaposlenik Naručitelja.</w:t>
      </w:r>
    </w:p>
    <w:p w14:paraId="33FC9027" w14:textId="77777777" w:rsidR="00555A6E" w:rsidRPr="001F6AE4" w:rsidRDefault="00555A6E" w:rsidP="00555A6E">
      <w:pPr>
        <w:spacing w:after="0" w:line="240" w:lineRule="auto"/>
        <w:ind w:firstLine="698"/>
        <w:rPr>
          <w:rFonts w:asciiTheme="majorHAnsi" w:hAnsiTheme="majorHAnsi" w:cstheme="majorHAnsi"/>
        </w:rPr>
      </w:pPr>
    </w:p>
    <w:p w14:paraId="7B32F138"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Poziv na dostavu ponude mora biti jasan, razumljiv i nedvojben te izrađen na način da sadrži sve potrebne podatke koji ponuditelju omogućavaju izradu i dostavu ponude sukladno ranije istraženom tržištu. Može sadržavati obrasce, predloške dokumenata, izjave i druge akte te prijedlog ugovora, a može mu se i priložiti dodatna dokumentacija kao što je skica, plan, projekt, troškovnik, tehnička specifikacija, projektni zadatak i sl. Osnove za isključenje gospodarskih subjekata, kriteriji za odabir, jamstva i ostali zahtjevi i uvjeti utvrđuju se u slučaju kada je ispunjavanje tih uvjeta potrebno za ocjenu sposobnosti ponuditelja za izvršenje određenog pravnog posla. Sadržaj poziva na dostavu ponuda utvrđuje se ovisno o predmetu jednostavne nabave.</w:t>
      </w:r>
    </w:p>
    <w:p w14:paraId="6C5CF55D"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Poziv se upućuje na službenu adresu gospodarskog subjekta na dokaziv način, u pravilu putem elektroničke pošte. Iznimno, može se prihvatiti i ranije dostavljena ponuda gospodarskog subjekta i bez dostave poziva na dostavu ponude ukoliko ista sadrži sve potrebne podatke vezane uz predmet nabave i realizaciju pravnog posla.</w:t>
      </w:r>
    </w:p>
    <w:p w14:paraId="453DF316"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Rok za dostavu ponuda mora biti primjeren predmetu nabave i ne smije biti kraći od tri (3) radna dana od dana slanja poziva ili javne objave poziva.</w:t>
      </w:r>
    </w:p>
    <w:p w14:paraId="74A36808"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Za odabir ponude dovoljna je jedna (1) pristigla ponuda koja udovoljava svim traženim zahtjevima i uvjetima.</w:t>
      </w:r>
    </w:p>
    <w:p w14:paraId="3BDB0154"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 xml:space="preserve">U svim fazama postupka nabave iz ovog članka komunikacija između Naručitelja i gospodarskih subjekata odvija se, u pravilu, putem elektroničke pošte.  </w:t>
      </w:r>
    </w:p>
    <w:p w14:paraId="5BCEC842" w14:textId="77777777" w:rsidR="00555A6E" w:rsidRPr="001F6AE4" w:rsidRDefault="00555A6E" w:rsidP="00555A6E">
      <w:pPr>
        <w:spacing w:after="5" w:line="249" w:lineRule="auto"/>
        <w:ind w:right="771"/>
        <w:jc w:val="center"/>
        <w:rPr>
          <w:rFonts w:asciiTheme="majorHAnsi" w:hAnsiTheme="majorHAnsi" w:cstheme="majorHAnsi"/>
          <w:b/>
          <w:bCs/>
        </w:rPr>
      </w:pPr>
    </w:p>
    <w:p w14:paraId="26E57687"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8.</w:t>
      </w:r>
    </w:p>
    <w:p w14:paraId="4C00D7C2" w14:textId="77777777" w:rsidR="00555A6E" w:rsidRPr="001F6AE4" w:rsidRDefault="00555A6E" w:rsidP="00555A6E">
      <w:pPr>
        <w:spacing w:after="0" w:line="240" w:lineRule="auto"/>
        <w:ind w:firstLine="698"/>
        <w:rPr>
          <w:rFonts w:asciiTheme="majorHAnsi" w:hAnsiTheme="majorHAnsi" w:cstheme="majorHAnsi"/>
        </w:rPr>
      </w:pPr>
    </w:p>
    <w:p w14:paraId="57620897" w14:textId="77777777" w:rsidR="00555A6E" w:rsidRPr="001F6AE4" w:rsidRDefault="00555A6E" w:rsidP="00555A6E">
      <w:pPr>
        <w:spacing w:after="0"/>
        <w:ind w:left="43" w:firstLine="665"/>
        <w:rPr>
          <w:rFonts w:asciiTheme="majorHAnsi" w:hAnsiTheme="majorHAnsi" w:cstheme="majorHAnsi"/>
        </w:rPr>
      </w:pPr>
      <w:r w:rsidRPr="001F6AE4">
        <w:rPr>
          <w:rFonts w:asciiTheme="majorHAnsi" w:hAnsiTheme="majorHAnsi" w:cstheme="majorHAnsi"/>
        </w:rPr>
        <w:t>Ponude se zaprimaju na dokaziv način.</w:t>
      </w:r>
    </w:p>
    <w:p w14:paraId="66F05DE6"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Ne provodi se javno otvaranje ponuda.</w:t>
      </w:r>
    </w:p>
    <w:p w14:paraId="2E4F209D"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Osoba ovlaštena za istraživanje tržišta te nabavu robe, radova ili usluga nakon pregleda i ocjene ponuda prema kriterijima utvrđenim u pozivu na dostavu ponude te rangiranja pristiglih ponuda sastavlja zapisnik te isti potpisuje i dostavlja ravnatelju Naručitelja, koji donosi odluku o nabavi ili poništenju postupka.</w:t>
      </w:r>
    </w:p>
    <w:p w14:paraId="2CA2FBA1" w14:textId="77777777" w:rsidR="00555A6E" w:rsidRPr="001F6AE4" w:rsidRDefault="00555A6E" w:rsidP="00555A6E">
      <w:pPr>
        <w:spacing w:after="0" w:line="240" w:lineRule="auto"/>
        <w:rPr>
          <w:rFonts w:asciiTheme="majorHAnsi" w:hAnsiTheme="majorHAnsi" w:cstheme="majorHAnsi"/>
        </w:rPr>
      </w:pPr>
    </w:p>
    <w:p w14:paraId="039C2C1B"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 xml:space="preserve">Postupak jednostavne nabave procijenjene vrijednosti </w:t>
      </w:r>
    </w:p>
    <w:p w14:paraId="1954A868"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 xml:space="preserve">veće od 15.000,00 eura, a manje od 50.000,00 eura  (za robu i usluge), </w:t>
      </w:r>
    </w:p>
    <w:p w14:paraId="5FCD51C8"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odnosno 100.000,00 eura (za radove)</w:t>
      </w:r>
    </w:p>
    <w:p w14:paraId="62C741BE" w14:textId="77777777" w:rsidR="00555A6E" w:rsidRPr="001F6AE4" w:rsidRDefault="00555A6E" w:rsidP="00555A6E">
      <w:pPr>
        <w:spacing w:after="0" w:line="240" w:lineRule="auto"/>
        <w:jc w:val="center"/>
        <w:rPr>
          <w:rFonts w:asciiTheme="majorHAnsi" w:hAnsiTheme="majorHAnsi" w:cstheme="majorHAnsi"/>
          <w:b/>
        </w:rPr>
      </w:pPr>
      <w:r w:rsidRPr="001F6AE4">
        <w:rPr>
          <w:rFonts w:asciiTheme="majorHAnsi" w:hAnsiTheme="majorHAnsi" w:cstheme="majorHAnsi"/>
          <w:b/>
        </w:rPr>
        <w:t>(Jednostavna nabava u EOJN RH)</w:t>
      </w:r>
    </w:p>
    <w:p w14:paraId="1131F8EF" w14:textId="77777777" w:rsidR="00555A6E" w:rsidRPr="001F6AE4" w:rsidRDefault="00555A6E" w:rsidP="00555A6E">
      <w:pPr>
        <w:spacing w:after="0" w:line="240" w:lineRule="auto"/>
        <w:rPr>
          <w:rFonts w:asciiTheme="majorHAnsi" w:hAnsiTheme="majorHAnsi" w:cstheme="majorHAnsi"/>
        </w:rPr>
      </w:pPr>
    </w:p>
    <w:p w14:paraId="4527934F" w14:textId="77777777" w:rsidR="00555A6E"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lastRenderedPageBreak/>
        <w:t>Članak 9.</w:t>
      </w:r>
    </w:p>
    <w:p w14:paraId="1A4B172B" w14:textId="77777777" w:rsidR="00555A6E" w:rsidRPr="001F6AE4" w:rsidRDefault="00555A6E" w:rsidP="00555A6E">
      <w:pPr>
        <w:spacing w:after="5" w:line="249" w:lineRule="auto"/>
        <w:ind w:right="771"/>
        <w:jc w:val="center"/>
        <w:rPr>
          <w:rFonts w:asciiTheme="majorHAnsi" w:hAnsiTheme="majorHAnsi" w:cstheme="majorHAnsi"/>
          <w:b/>
        </w:rPr>
      </w:pPr>
    </w:p>
    <w:p w14:paraId="4DC47B73"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 xml:space="preserve">Nabava roba, radova ili usluga čija je procijenjena vrijednost veća od 15.000,00 eura, a manje od 50.000,00 eura  (za robu i usluge), odnosno manje od 100.000,00 eura (za radove) pokreće ravnatelj Naručitelja donošenjem Odluke o imenovanju najmanje tri (3) ovlaštena predstavnika za pripremu i provedbu postupka nabave. Ovlašteni predstavnici ne moraju posjedovati važeći certifikat u području javne nabave i ne moraju biti zaposlenici Naručitelja. </w:t>
      </w:r>
    </w:p>
    <w:p w14:paraId="05C0D8C7"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Nabava robe, radova ili usluga iz stavka 1. ovog članka mora biti predviđena Planom nabave Naručitelja za tekuću godinu.</w:t>
      </w:r>
    </w:p>
    <w:p w14:paraId="5248F048" w14:textId="77777777" w:rsidR="00555A6E" w:rsidRPr="001F6AE4" w:rsidRDefault="00555A6E" w:rsidP="00555A6E">
      <w:pPr>
        <w:spacing w:after="5" w:line="249" w:lineRule="auto"/>
        <w:ind w:firstLine="708"/>
        <w:rPr>
          <w:rFonts w:asciiTheme="majorHAnsi" w:hAnsiTheme="majorHAnsi" w:cstheme="majorHAnsi"/>
        </w:rPr>
      </w:pPr>
      <w:r w:rsidRPr="001F6AE4">
        <w:rPr>
          <w:rFonts w:asciiTheme="majorHAnsi" w:hAnsiTheme="majorHAnsi" w:cstheme="majorHAnsi"/>
        </w:rPr>
        <w:t>Postupak jednostavne nabave iz stavka 1. ovog članka Naručitelj je obvezan provesti putem modula jednostavne nabave u EOJN RH na jedan od dva načina:</w:t>
      </w:r>
    </w:p>
    <w:p w14:paraId="5336D784" w14:textId="77777777" w:rsidR="00555A6E" w:rsidRPr="001F6AE4" w:rsidRDefault="00555A6E" w:rsidP="00555A6E">
      <w:pPr>
        <w:pStyle w:val="Odlomakpopisa"/>
        <w:numPr>
          <w:ilvl w:val="0"/>
          <w:numId w:val="20"/>
        </w:numPr>
        <w:spacing w:after="5" w:line="249" w:lineRule="auto"/>
        <w:jc w:val="both"/>
        <w:rPr>
          <w:rFonts w:asciiTheme="majorHAnsi" w:hAnsiTheme="majorHAnsi" w:cstheme="majorHAnsi"/>
        </w:rPr>
      </w:pPr>
      <w:r w:rsidRPr="001F6AE4">
        <w:rPr>
          <w:rFonts w:asciiTheme="majorHAnsi" w:hAnsiTheme="majorHAnsi" w:cstheme="majorHAnsi"/>
        </w:rPr>
        <w:t>jednostavna nabava s pozivom odabranim gospodarskim subjektima ili</w:t>
      </w:r>
    </w:p>
    <w:p w14:paraId="79F6C93A" w14:textId="77777777" w:rsidR="00555A6E" w:rsidRPr="001F6AE4" w:rsidRDefault="00555A6E" w:rsidP="00555A6E">
      <w:pPr>
        <w:pStyle w:val="Odlomakpopisa"/>
        <w:numPr>
          <w:ilvl w:val="0"/>
          <w:numId w:val="20"/>
        </w:numPr>
        <w:spacing w:after="5" w:line="249" w:lineRule="auto"/>
        <w:jc w:val="both"/>
        <w:rPr>
          <w:rFonts w:asciiTheme="majorHAnsi" w:hAnsiTheme="majorHAnsi" w:cstheme="majorHAnsi"/>
        </w:rPr>
      </w:pPr>
      <w:r w:rsidRPr="001F6AE4">
        <w:rPr>
          <w:rFonts w:asciiTheme="majorHAnsi" w:hAnsiTheme="majorHAnsi" w:cstheme="majorHAnsi"/>
        </w:rPr>
        <w:t xml:space="preserve">jednostavna nabava s javnom objavom poziva </w:t>
      </w:r>
    </w:p>
    <w:p w14:paraId="0B92B3F4" w14:textId="77777777" w:rsidR="00555A6E" w:rsidRPr="001F6AE4" w:rsidRDefault="00555A6E" w:rsidP="00555A6E">
      <w:pPr>
        <w:spacing w:after="0" w:line="240" w:lineRule="auto"/>
        <w:ind w:left="-15" w:firstLine="720"/>
        <w:rPr>
          <w:rFonts w:asciiTheme="majorHAnsi" w:hAnsiTheme="majorHAnsi" w:cstheme="majorHAnsi"/>
        </w:rPr>
      </w:pPr>
      <w:r w:rsidRPr="001F6AE4">
        <w:rPr>
          <w:rFonts w:asciiTheme="majorHAnsi" w:hAnsiTheme="majorHAnsi" w:cstheme="majorHAnsi"/>
        </w:rPr>
        <w:t xml:space="preserve">Odluka iz stavka 1. ovog članka sadrži način postupka koji se primjenjuje i obrazloženje u slučaju primjene iznimke od upućivanja poziva na najmanje tri (3) gospodarska subjekta iz ovog Pravilnika ili iznimke od obvezne primjene javne objave poziva. </w:t>
      </w:r>
    </w:p>
    <w:p w14:paraId="160E511D" w14:textId="77777777" w:rsidR="00555A6E" w:rsidRDefault="00555A6E" w:rsidP="00555A6E">
      <w:pPr>
        <w:spacing w:after="0"/>
        <w:ind w:left="43" w:firstLine="665"/>
        <w:rPr>
          <w:rFonts w:asciiTheme="majorHAnsi" w:hAnsiTheme="majorHAnsi" w:cstheme="majorHAnsi"/>
        </w:rPr>
      </w:pPr>
      <w:r w:rsidRPr="001F6AE4">
        <w:rPr>
          <w:rFonts w:asciiTheme="majorHAnsi" w:hAnsiTheme="majorHAnsi" w:cstheme="majorHAnsi"/>
        </w:rPr>
        <w:t>U svim fazama postupka nabave iz ovog članka komunikacija između Naručitelja i gospodarskih subjekata odvija se putem sustava EOJN RH.</w:t>
      </w:r>
    </w:p>
    <w:p w14:paraId="3E4A853A" w14:textId="77777777" w:rsidR="00555A6E" w:rsidRPr="001A1A8E" w:rsidRDefault="00555A6E" w:rsidP="00555A6E">
      <w:pPr>
        <w:spacing w:after="0"/>
        <w:ind w:left="43" w:firstLine="665"/>
        <w:rPr>
          <w:rFonts w:asciiTheme="majorHAnsi" w:hAnsiTheme="majorHAnsi" w:cstheme="majorHAnsi"/>
        </w:rPr>
      </w:pPr>
    </w:p>
    <w:p w14:paraId="4BE5C4AE"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10.</w:t>
      </w:r>
    </w:p>
    <w:p w14:paraId="48B73368" w14:textId="77777777" w:rsidR="00555A6E" w:rsidRPr="001F6AE4" w:rsidRDefault="00555A6E" w:rsidP="00555A6E">
      <w:pPr>
        <w:spacing w:after="5" w:line="249" w:lineRule="auto"/>
        <w:ind w:right="771"/>
        <w:rPr>
          <w:rFonts w:asciiTheme="majorHAnsi" w:hAnsiTheme="majorHAnsi" w:cstheme="majorHAnsi"/>
          <w:b/>
        </w:rPr>
      </w:pPr>
    </w:p>
    <w:p w14:paraId="373C01B6"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Za jednostavnu nabavu čija je procijenjena vrijednost veća od 25.000,00 eura (za robu i usluge) odnosno veća od 45.000,00 eura (za radove) Naručitelj je obvezan provesti postupak jednostavne nabave putem javne objave poziva u modulu jednostavne nabave EOJN RH.</w:t>
      </w:r>
    </w:p>
    <w:p w14:paraId="141A704C"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Iznimno od stavka 1. ovoga članka, Naručitelj nije obvezan provesti postupak jednostavne nabave putem javne objave poziva, ali ga provodi u modulu jednostavne nabave EOJN RH:</w:t>
      </w:r>
    </w:p>
    <w:p w14:paraId="5552CA88"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a) ako nije podnesena nijedna ponuda ili nijedna valjana ponuda u prethodno provedenom postupku jednostavne nabave, pod uvjetom da početni ugovorni uvjeti nisu bitno izmijenjeni</w:t>
      </w:r>
    </w:p>
    <w:p w14:paraId="6430A2B7"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b) ako zbog objektivnih razloga predmet nabave može izvršiti, isporučiti ili pružiti samo određeni gospodarski subjekt, i to:</w:t>
      </w:r>
    </w:p>
    <w:p w14:paraId="38DF221E" w14:textId="77777777" w:rsidR="00555A6E" w:rsidRPr="001F6AE4" w:rsidRDefault="00555A6E" w:rsidP="00555A6E">
      <w:pPr>
        <w:pStyle w:val="Odlomakpopisa"/>
        <w:numPr>
          <w:ilvl w:val="0"/>
          <w:numId w:val="18"/>
        </w:numPr>
        <w:spacing w:after="5" w:line="249" w:lineRule="auto"/>
        <w:jc w:val="both"/>
        <w:rPr>
          <w:rFonts w:asciiTheme="majorHAnsi" w:hAnsiTheme="majorHAnsi" w:cstheme="majorHAnsi"/>
          <w:bCs/>
        </w:rPr>
      </w:pPr>
      <w:r w:rsidRPr="001F6AE4">
        <w:rPr>
          <w:rFonts w:asciiTheme="majorHAnsi" w:hAnsiTheme="majorHAnsi" w:cstheme="majorHAnsi"/>
          <w:bCs/>
        </w:rPr>
        <w:t>ako je predmet nabave stvaranje ili stjecanje jedinstvenog umjetničkog djela ili umjetničke izvedbe</w:t>
      </w:r>
    </w:p>
    <w:p w14:paraId="632CB85B" w14:textId="77777777" w:rsidR="00555A6E" w:rsidRPr="001F6AE4" w:rsidRDefault="00555A6E" w:rsidP="00555A6E">
      <w:pPr>
        <w:pStyle w:val="Odlomakpopisa"/>
        <w:numPr>
          <w:ilvl w:val="0"/>
          <w:numId w:val="18"/>
        </w:numPr>
        <w:spacing w:after="5" w:line="249" w:lineRule="auto"/>
        <w:jc w:val="both"/>
        <w:rPr>
          <w:rFonts w:asciiTheme="majorHAnsi" w:hAnsiTheme="majorHAnsi" w:cstheme="majorHAnsi"/>
          <w:bCs/>
        </w:rPr>
      </w:pPr>
      <w:r w:rsidRPr="001F6AE4">
        <w:rPr>
          <w:rFonts w:asciiTheme="majorHAnsi" w:hAnsiTheme="majorHAnsi" w:cstheme="majorHAnsi"/>
          <w:bCs/>
        </w:rPr>
        <w:t>ako iz tehničkih razloga predmet nabave može isporučiti samo određeni gospodarski subjekt ili</w:t>
      </w:r>
    </w:p>
    <w:p w14:paraId="45A964A2" w14:textId="77777777" w:rsidR="00555A6E" w:rsidRPr="001F6AE4" w:rsidRDefault="00555A6E" w:rsidP="00555A6E">
      <w:pPr>
        <w:pStyle w:val="Odlomakpopisa"/>
        <w:numPr>
          <w:ilvl w:val="0"/>
          <w:numId w:val="18"/>
        </w:numPr>
        <w:spacing w:after="5" w:line="249" w:lineRule="auto"/>
        <w:jc w:val="both"/>
        <w:rPr>
          <w:rFonts w:asciiTheme="majorHAnsi" w:hAnsiTheme="majorHAnsi" w:cstheme="majorHAnsi"/>
          <w:bCs/>
        </w:rPr>
      </w:pPr>
      <w:r w:rsidRPr="001F6AE4">
        <w:rPr>
          <w:rFonts w:asciiTheme="majorHAnsi" w:hAnsiTheme="majorHAnsi" w:cstheme="majorHAnsi"/>
          <w:bCs/>
        </w:rPr>
        <w:t>ako je to nužno radi zaštite isključivih prava, uključujući prava intelektualnog vlasništva.</w:t>
      </w:r>
    </w:p>
    <w:p w14:paraId="0E867212"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c) ako postoji iznimna žurnost uzrokovana događajima koje naručitelj nije mogao predvidjeti niti na njih utjecati.</w:t>
      </w:r>
    </w:p>
    <w:p w14:paraId="56D2E07F"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Naručitelj je dužan pravnu osnovu i razloge za primjenu iznimke iz stavka 3. ovoga članka navesti i obrazložiti u objavi u modulu jednostavne nabave EOJN RH.</w:t>
      </w:r>
    </w:p>
    <w:p w14:paraId="72FB5EAC" w14:textId="77777777" w:rsidR="00555A6E" w:rsidRPr="001F6AE4" w:rsidRDefault="00555A6E" w:rsidP="00555A6E">
      <w:pPr>
        <w:spacing w:after="5" w:line="249" w:lineRule="auto"/>
        <w:ind w:right="771"/>
        <w:jc w:val="center"/>
        <w:rPr>
          <w:rFonts w:asciiTheme="majorHAnsi" w:hAnsiTheme="majorHAnsi" w:cstheme="majorHAnsi"/>
          <w:b/>
        </w:rPr>
      </w:pPr>
    </w:p>
    <w:p w14:paraId="306BD3F6"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11.</w:t>
      </w:r>
    </w:p>
    <w:p w14:paraId="33AF585D" w14:textId="77777777" w:rsidR="00555A6E" w:rsidRPr="001F6AE4" w:rsidRDefault="00555A6E" w:rsidP="00555A6E">
      <w:pPr>
        <w:spacing w:after="0" w:line="240" w:lineRule="auto"/>
        <w:ind w:firstLine="695"/>
        <w:rPr>
          <w:rFonts w:asciiTheme="majorHAnsi" w:hAnsiTheme="majorHAnsi" w:cstheme="majorHAnsi"/>
        </w:rPr>
      </w:pPr>
    </w:p>
    <w:p w14:paraId="68DDB303" w14:textId="77777777" w:rsidR="00555A6E" w:rsidRPr="001F6AE4" w:rsidRDefault="00555A6E" w:rsidP="00555A6E">
      <w:pPr>
        <w:spacing w:after="0" w:line="240" w:lineRule="auto"/>
        <w:ind w:firstLine="695"/>
        <w:rPr>
          <w:rFonts w:asciiTheme="majorHAnsi" w:hAnsiTheme="majorHAnsi" w:cstheme="majorHAnsi"/>
          <w:bCs/>
        </w:rPr>
      </w:pPr>
      <w:r w:rsidRPr="001F6AE4">
        <w:rPr>
          <w:rFonts w:asciiTheme="majorHAnsi" w:hAnsiTheme="majorHAnsi" w:cstheme="majorHAnsi"/>
          <w:bCs/>
        </w:rPr>
        <w:t xml:space="preserve">Nabava s pozivom odabranim gospodarskim subjektima u modulu jednostavne nabave EOJN RH </w:t>
      </w:r>
      <w:r w:rsidRPr="001F6AE4">
        <w:rPr>
          <w:rFonts w:asciiTheme="majorHAnsi" w:hAnsiTheme="majorHAnsi" w:cstheme="majorHAnsi"/>
        </w:rPr>
        <w:t xml:space="preserve">provodi se upućivanjem poziva na dostavu ponude na adrese najmanje tri (3) gospodarska subjekta. </w:t>
      </w:r>
    </w:p>
    <w:p w14:paraId="1C296205" w14:textId="77777777" w:rsidR="00555A6E" w:rsidRPr="001F6AE4" w:rsidRDefault="00555A6E" w:rsidP="00555A6E">
      <w:pPr>
        <w:spacing w:after="0" w:line="240" w:lineRule="auto"/>
        <w:ind w:firstLine="695"/>
        <w:rPr>
          <w:rFonts w:asciiTheme="majorHAnsi" w:hAnsiTheme="majorHAnsi" w:cstheme="majorHAnsi"/>
          <w:bCs/>
        </w:rPr>
      </w:pPr>
      <w:r w:rsidRPr="001F6AE4">
        <w:rPr>
          <w:rFonts w:asciiTheme="majorHAnsi" w:hAnsiTheme="majorHAnsi" w:cstheme="majorHAnsi"/>
          <w:bCs/>
        </w:rPr>
        <w:t>Poziv se upućuje isključivo gospodarskim subjektima koji su registrirani na EOJN RH putem sustava EOJN RH.</w:t>
      </w:r>
    </w:p>
    <w:p w14:paraId="7AA20AD1"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 xml:space="preserve">Pristup postupku i predaji ponude tijekom njegova trajanja omogućen je samo pozvanim gospodarskim subjektima. </w:t>
      </w:r>
    </w:p>
    <w:p w14:paraId="3585EC30"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lastRenderedPageBreak/>
        <w:t>Poziv na dostavu ponude mora biti jasan, razumljiv i nedvojben te izrađen na način da sadrži sve potrebne podatke koji ponuditelju omogućavaju izradu i dostavu ponude sukladno ranije istraženom tržištu. Može sadržavati obrasce, predloške dokumenata, izjave i druge akte te prijedlog ugovora, a može mu se i priložiti dodatna dokumentacija kao što je skica, plan, projekt, troškovnik, tehnička specifikacija, projektni zadatak i sl. Osnove za isključenje gospodarskih subjekata, kriteriji za odabir, jamstva i ostali zahtjevi i uvjeti utvrđuju se u slučaju kada je ispunjavanje tih uvjeta potrebno za ocjenu sposobnosti ponuditelja za izvršenje određenog pravnog posla. Sadržaj poziva na dostavu ponuda utvrđuje se ovisno o predmetu jednostavne nabave.</w:t>
      </w:r>
    </w:p>
    <w:p w14:paraId="6DC2B571"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Iznimno od odredbe stavka 1. ovoga članka, poziv se može uputiti manjem broju od tri (3) gospodarska subjekta ili samo jednom (1) gospodarskom subjektu u slučaju:  </w:t>
      </w:r>
    </w:p>
    <w:p w14:paraId="61B79F3E"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ograničenosti ponuditelja na tržištu</w:t>
      </w:r>
    </w:p>
    <w:p w14:paraId="5C64FCA4"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nabave usluga od ponuditelja čiji se odabir predlaže zbog specijalističkih stručnih znanja i posebnih okolnosti (konzultantske usluge, specijalističke usluge, tehnički razlozi, hotelske usluge, odvjetničke usluge, javnobilježničke usluge, zdravstvene usluge, socijalne usluge, usluge obrazovanja, konzervatorske usluge, usluge vještaka, usluge kod kojih je uvjet da ponuditelj posjeduje ovlaštenje za obavljanje poslova  i sl.)</w:t>
      </w:r>
    </w:p>
    <w:p w14:paraId="293D07BB"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nabave roba zbog posebnih okolnosti ili po posebnim uvjetima</w:t>
      </w:r>
    </w:p>
    <w:p w14:paraId="255E56D8"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zbog razloga povezanih sa zaštitom isključivih prava ugovor može izvršiti samo određeni ponuditelj</w:t>
      </w:r>
    </w:p>
    <w:p w14:paraId="2F366201"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je to potrebno zbog obavljanja usluga ili radova na dovršenju započetih, a povezanih funkcionalnih ili prostornih cjelina</w:t>
      </w:r>
    </w:p>
    <w:p w14:paraId="545A896B"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nije dostavljena ni jedna ponuda, a postupak jednostavne nabave se ponavlja</w:t>
      </w:r>
    </w:p>
    <w:p w14:paraId="3056AB88"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žurne nabave za nesmetano obavljanje djelatnosti, uzrokovane događajima koji se nisu mogli predvidjeti</w:t>
      </w:r>
    </w:p>
    <w:p w14:paraId="07FF5C32"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kada je to potrebno zbog nastavka obavljanja prethodno započetih programa rada</w:t>
      </w:r>
    </w:p>
    <w:p w14:paraId="6A80B132"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 xml:space="preserve">nabave "staro za novo" te </w:t>
      </w:r>
    </w:p>
    <w:p w14:paraId="661AAC7E" w14:textId="77777777" w:rsidR="00555A6E" w:rsidRPr="001F6AE4" w:rsidRDefault="00555A6E" w:rsidP="00555A6E">
      <w:pPr>
        <w:numPr>
          <w:ilvl w:val="0"/>
          <w:numId w:val="21"/>
        </w:numPr>
        <w:spacing w:after="0" w:line="240" w:lineRule="auto"/>
        <w:jc w:val="both"/>
        <w:rPr>
          <w:rFonts w:asciiTheme="majorHAnsi" w:hAnsiTheme="majorHAnsi" w:cstheme="majorHAnsi"/>
        </w:rPr>
      </w:pPr>
      <w:r w:rsidRPr="001F6AE4">
        <w:rPr>
          <w:rFonts w:asciiTheme="majorHAnsi" w:hAnsiTheme="majorHAnsi" w:cstheme="majorHAnsi"/>
        </w:rPr>
        <w:t>ostalih razloga prema Odluci Naručitelja.</w:t>
      </w:r>
    </w:p>
    <w:p w14:paraId="28585C1B"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Rok za dostavu ponuda mora biti primjeren predmetu nabave i ne smije biti kraći od pet (5) radnih dana od dana slanja poziva ili javne objave poziva, osim u slučaju žurne nabave.</w:t>
      </w:r>
    </w:p>
    <w:p w14:paraId="60D234B9"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Za odabir ponude dovoljna je jedna (1) pristigla ponuda koja udovoljava svim traženim zahtjevima i uvjetima.</w:t>
      </w:r>
    </w:p>
    <w:p w14:paraId="7B3D90E5" w14:textId="77777777" w:rsidR="00555A6E" w:rsidRPr="001F6AE4" w:rsidRDefault="00555A6E" w:rsidP="00555A6E">
      <w:pPr>
        <w:spacing w:after="0" w:line="240" w:lineRule="auto"/>
        <w:ind w:firstLine="698"/>
        <w:rPr>
          <w:rFonts w:asciiTheme="majorHAnsi" w:hAnsiTheme="majorHAnsi" w:cstheme="majorHAnsi"/>
        </w:rPr>
      </w:pPr>
    </w:p>
    <w:p w14:paraId="03EC8C6B"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12.</w:t>
      </w:r>
    </w:p>
    <w:p w14:paraId="24D395A7" w14:textId="77777777" w:rsidR="00555A6E" w:rsidRPr="001F6AE4" w:rsidRDefault="00555A6E" w:rsidP="00555A6E">
      <w:pPr>
        <w:rPr>
          <w:rFonts w:asciiTheme="majorHAnsi" w:hAnsiTheme="majorHAnsi" w:cstheme="majorHAnsi"/>
          <w:b/>
        </w:rPr>
      </w:pPr>
    </w:p>
    <w:p w14:paraId="6420E4A8" w14:textId="77777777" w:rsidR="00555A6E" w:rsidRPr="001F6AE4" w:rsidRDefault="00555A6E" w:rsidP="00555A6E">
      <w:pPr>
        <w:spacing w:after="5" w:line="249" w:lineRule="auto"/>
        <w:ind w:firstLine="708"/>
        <w:rPr>
          <w:rFonts w:asciiTheme="majorHAnsi" w:hAnsiTheme="majorHAnsi" w:cstheme="majorHAnsi"/>
        </w:rPr>
      </w:pPr>
      <w:r w:rsidRPr="001F6AE4">
        <w:rPr>
          <w:rFonts w:asciiTheme="majorHAnsi" w:hAnsiTheme="majorHAnsi" w:cstheme="majorHAnsi"/>
        </w:rPr>
        <w:t xml:space="preserve">Nabava s javnom objavom poziva u modulu jednostavne nabave EOJN RH provodi se javnom objavom poziva u sustavu EOJN RH kojem svaki zainteresirani gospodarski subjekt može predati  ponudu. </w:t>
      </w:r>
    </w:p>
    <w:p w14:paraId="5CF0FBB0" w14:textId="77777777" w:rsidR="00555A6E" w:rsidRPr="001F6AE4" w:rsidRDefault="00555A6E" w:rsidP="00555A6E">
      <w:pPr>
        <w:spacing w:after="5" w:line="249" w:lineRule="auto"/>
        <w:ind w:firstLine="708"/>
        <w:rPr>
          <w:rFonts w:asciiTheme="majorHAnsi" w:hAnsiTheme="majorHAnsi" w:cstheme="majorHAnsi"/>
        </w:rPr>
      </w:pPr>
      <w:r w:rsidRPr="001F6AE4">
        <w:rPr>
          <w:rFonts w:asciiTheme="majorHAnsi" w:hAnsiTheme="majorHAnsi" w:cstheme="majorHAnsi"/>
        </w:rPr>
        <w:t>Istodobno s danom javne objave, Naručitelj će na svojoj internetskoj stranici objaviti obavijest o postupku javne nabave s poveznicom na objavljeni postupak.</w:t>
      </w:r>
    </w:p>
    <w:p w14:paraId="23F4760A" w14:textId="77777777" w:rsidR="00555A6E" w:rsidRPr="001F6AE4"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 xml:space="preserve">Naručitelj može prilikom pripreme postupka odabrati gospodarske subjekte kojima će biti upućen dodatni poziv za sudjelovanje u postupku. </w:t>
      </w:r>
    </w:p>
    <w:p w14:paraId="74613512" w14:textId="77777777" w:rsidR="00555A6E" w:rsidRDefault="00555A6E" w:rsidP="00555A6E">
      <w:pPr>
        <w:spacing w:after="5" w:line="249" w:lineRule="auto"/>
        <w:ind w:firstLine="708"/>
        <w:rPr>
          <w:rFonts w:asciiTheme="majorHAnsi" w:hAnsiTheme="majorHAnsi" w:cstheme="majorHAnsi"/>
          <w:bCs/>
        </w:rPr>
      </w:pPr>
      <w:r w:rsidRPr="001F6AE4">
        <w:rPr>
          <w:rFonts w:asciiTheme="majorHAnsi" w:hAnsiTheme="majorHAnsi" w:cstheme="majorHAnsi"/>
          <w:bCs/>
        </w:rPr>
        <w:t xml:space="preserve">Naručitelj može koristiti jednostavnu nabavu s javnom objavom poziva u sustavu EOJN RH i u postupcima jednostavne nabave ispod pragova obvezne primjene iz članka 10. ovog Pravilnika s ciljem poticanja tržišnog natjecanja i omogućavanju zaprimanja većeg broja ponuda, ako ocijeni da bi takav način provedbe postupka bio primjeren i svrhovit.  </w:t>
      </w:r>
    </w:p>
    <w:p w14:paraId="60C7F736" w14:textId="77777777" w:rsidR="002F2782" w:rsidRDefault="002F2782" w:rsidP="00555A6E">
      <w:pPr>
        <w:spacing w:after="5" w:line="249" w:lineRule="auto"/>
        <w:ind w:firstLine="708"/>
        <w:rPr>
          <w:rFonts w:asciiTheme="majorHAnsi" w:hAnsiTheme="majorHAnsi" w:cstheme="majorHAnsi"/>
          <w:bCs/>
        </w:rPr>
      </w:pPr>
    </w:p>
    <w:p w14:paraId="776858D1" w14:textId="77777777" w:rsidR="002F2782" w:rsidRDefault="002F2782" w:rsidP="00555A6E">
      <w:pPr>
        <w:spacing w:after="5" w:line="249" w:lineRule="auto"/>
        <w:ind w:firstLine="708"/>
        <w:rPr>
          <w:rFonts w:asciiTheme="majorHAnsi" w:hAnsiTheme="majorHAnsi" w:cstheme="majorHAnsi"/>
          <w:bCs/>
        </w:rPr>
      </w:pPr>
    </w:p>
    <w:p w14:paraId="7DF7FFDB" w14:textId="77777777" w:rsidR="002F2782" w:rsidRPr="001F6AE4" w:rsidRDefault="002F2782" w:rsidP="00555A6E">
      <w:pPr>
        <w:spacing w:after="5" w:line="249" w:lineRule="auto"/>
        <w:ind w:firstLine="708"/>
        <w:rPr>
          <w:rFonts w:asciiTheme="majorHAnsi" w:hAnsiTheme="majorHAnsi" w:cstheme="majorHAnsi"/>
          <w:bCs/>
        </w:rPr>
      </w:pPr>
    </w:p>
    <w:p w14:paraId="503DF2C4" w14:textId="77777777" w:rsidR="00555A6E" w:rsidRPr="001F6AE4" w:rsidRDefault="00555A6E" w:rsidP="00555A6E">
      <w:pPr>
        <w:rPr>
          <w:rFonts w:asciiTheme="majorHAnsi" w:hAnsiTheme="majorHAnsi" w:cstheme="majorHAnsi"/>
          <w:b/>
        </w:rPr>
      </w:pPr>
    </w:p>
    <w:p w14:paraId="73973386"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lastRenderedPageBreak/>
        <w:t>Članak 13.</w:t>
      </w:r>
    </w:p>
    <w:p w14:paraId="0AA09238" w14:textId="77777777" w:rsidR="00555A6E" w:rsidRPr="001F6AE4" w:rsidRDefault="00555A6E" w:rsidP="00555A6E">
      <w:pPr>
        <w:spacing w:after="0"/>
        <w:ind w:left="764"/>
        <w:jc w:val="center"/>
        <w:rPr>
          <w:rFonts w:asciiTheme="majorHAnsi" w:hAnsiTheme="majorHAnsi" w:cstheme="majorHAnsi"/>
        </w:rPr>
      </w:pPr>
      <w:r w:rsidRPr="001F6AE4">
        <w:rPr>
          <w:rFonts w:asciiTheme="majorHAnsi" w:hAnsiTheme="majorHAnsi" w:cstheme="majorHAnsi"/>
        </w:rPr>
        <w:t xml:space="preserve"> </w:t>
      </w:r>
    </w:p>
    <w:p w14:paraId="4D162F9B" w14:textId="77777777" w:rsidR="00555A6E" w:rsidRPr="001F6AE4" w:rsidRDefault="00555A6E" w:rsidP="00555A6E">
      <w:pPr>
        <w:spacing w:after="0" w:line="240" w:lineRule="auto"/>
        <w:ind w:firstLine="695"/>
        <w:rPr>
          <w:rFonts w:asciiTheme="majorHAnsi" w:hAnsiTheme="majorHAnsi" w:cstheme="majorHAnsi"/>
        </w:rPr>
      </w:pPr>
      <w:r w:rsidRPr="001F6AE4">
        <w:rPr>
          <w:rFonts w:asciiTheme="majorHAnsi" w:hAnsiTheme="majorHAnsi" w:cstheme="majorHAnsi"/>
        </w:rPr>
        <w:t xml:space="preserve">Naručitelj zaprima ponude u svim postupcima </w:t>
      </w:r>
      <w:r w:rsidRPr="001F6AE4">
        <w:rPr>
          <w:rFonts w:asciiTheme="majorHAnsi" w:hAnsiTheme="majorHAnsi" w:cstheme="majorHAnsi"/>
          <w:bCs/>
        </w:rPr>
        <w:t>jednostavne nabave u EOJN RH</w:t>
      </w:r>
      <w:r w:rsidRPr="001F6AE4">
        <w:rPr>
          <w:rFonts w:asciiTheme="majorHAnsi" w:hAnsiTheme="majorHAnsi" w:cstheme="majorHAnsi"/>
        </w:rPr>
        <w:t xml:space="preserve"> isključivo </w:t>
      </w:r>
      <w:r w:rsidRPr="001F6AE4">
        <w:rPr>
          <w:rFonts w:asciiTheme="majorHAnsi" w:hAnsiTheme="majorHAnsi" w:cstheme="majorHAnsi"/>
          <w:bCs/>
        </w:rPr>
        <w:t>putem sustava EOJN RH</w:t>
      </w:r>
      <w:r w:rsidRPr="001F6AE4">
        <w:rPr>
          <w:rFonts w:asciiTheme="majorHAnsi" w:hAnsiTheme="majorHAnsi" w:cstheme="majorHAnsi"/>
        </w:rPr>
        <w:t xml:space="preserve">. </w:t>
      </w:r>
    </w:p>
    <w:p w14:paraId="672D2F2A"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Ne provodi se javno otvaranje ponuda.</w:t>
      </w:r>
    </w:p>
    <w:p w14:paraId="4B7740A3"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Sustav EOJN RH automatski otvara ponude po isteku roka za njihovu dostavu i pritom generira Zapisnik o otvaranju ponuda.  </w:t>
      </w:r>
    </w:p>
    <w:p w14:paraId="38F79A03"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U slučajevima kada Naručitelj zahtijeva dostavu dijelova ponude fizičkim putem (npr. jamstva ili uzorci), sustav otvara samo elektroničke dijelove ponuda, dok Naručitelj evidentira pristigle fizičke dijelove u zapisniku putem sustava EOJN RH.  Fizički dijelovi evidentiraju se prema redoslijedu zaprimanja. Na zaprimljenim fizičkim dijelovima naznačuju se datum i vrijeme zaprimanja te redni broj prema redoslijedu zaprimanja. Fizički dijelovi pristigli nakon isteka roka za dostavu ponuda vraćaju se, na dokaziv način, pošiljatelju, o čemu se sastavlja službena bilješka u zapisniku.</w:t>
      </w:r>
    </w:p>
    <w:p w14:paraId="0DDC350B"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Nakon što se u sustavu EOJN RH izvrši otvaranje ponuda, nije moguće naknadno podnositi ponude niti produžiti rok za otvaranje. </w:t>
      </w:r>
    </w:p>
    <w:p w14:paraId="53EB9334"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Iznimno od stavka 6. ovog članka otvaranje ponuda može se odgoditi u slučaju objave ispravka i ponovnim slanjem poziva s novim rokom za dostavu ponuda. </w:t>
      </w:r>
    </w:p>
    <w:p w14:paraId="0F7B122D" w14:textId="77777777" w:rsidR="00555A6E" w:rsidRPr="001F6AE4" w:rsidRDefault="00555A6E" w:rsidP="00555A6E">
      <w:pPr>
        <w:rPr>
          <w:rFonts w:asciiTheme="majorHAnsi" w:hAnsiTheme="majorHAnsi" w:cstheme="majorHAnsi"/>
        </w:rPr>
      </w:pPr>
    </w:p>
    <w:p w14:paraId="7F750B7B"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14.</w:t>
      </w:r>
    </w:p>
    <w:p w14:paraId="4846644B" w14:textId="77777777" w:rsidR="00555A6E" w:rsidRPr="001F6AE4" w:rsidRDefault="00555A6E" w:rsidP="00555A6E">
      <w:pPr>
        <w:ind w:left="-15" w:firstLine="723"/>
        <w:rPr>
          <w:rFonts w:asciiTheme="majorHAnsi" w:hAnsiTheme="majorHAnsi" w:cstheme="majorHAnsi"/>
        </w:rPr>
      </w:pPr>
    </w:p>
    <w:p w14:paraId="4F827FC4" w14:textId="77777777" w:rsidR="00555A6E" w:rsidRPr="001F6AE4" w:rsidRDefault="00555A6E" w:rsidP="00555A6E">
      <w:pPr>
        <w:spacing w:after="0" w:line="240" w:lineRule="auto"/>
        <w:ind w:firstLine="698"/>
        <w:rPr>
          <w:rFonts w:asciiTheme="majorHAnsi" w:hAnsiTheme="majorHAnsi" w:cstheme="majorHAnsi"/>
          <w:strike/>
        </w:rPr>
      </w:pPr>
      <w:r w:rsidRPr="001F6AE4">
        <w:rPr>
          <w:rFonts w:asciiTheme="majorHAnsi" w:hAnsiTheme="majorHAnsi" w:cstheme="majorHAnsi"/>
        </w:rPr>
        <w:t xml:space="preserve">Postupak pregleda i ocjene pristiglih ponuda u svim postupcima </w:t>
      </w:r>
      <w:r w:rsidRPr="001F6AE4">
        <w:rPr>
          <w:rFonts w:asciiTheme="majorHAnsi" w:hAnsiTheme="majorHAnsi" w:cstheme="majorHAnsi"/>
          <w:bCs/>
        </w:rPr>
        <w:t>jednostavne nabave u EOJN RH</w:t>
      </w:r>
      <w:r w:rsidRPr="001F6AE4">
        <w:rPr>
          <w:rFonts w:asciiTheme="majorHAnsi" w:hAnsiTheme="majorHAnsi" w:cstheme="majorHAnsi"/>
        </w:rPr>
        <w:t xml:space="preserve"> vode ovlašteni predstavnici isključivo u sustavu EOJN RH. </w:t>
      </w:r>
    </w:p>
    <w:p w14:paraId="5C6C58F8"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 xml:space="preserve">Sve zatražene dokumente, osim jamstva za ozbiljnost ponude koje se dostavlja u izvorniku, ponuditelji mogu dostaviti u neovjerenoj preslici, a neovjerenom preslikom smatra se i neovjereni ispis elektroničke isprave. </w:t>
      </w:r>
    </w:p>
    <w:p w14:paraId="439E08F8"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 Ovlašteni predstavnici mogu do trenutka odabira ponude od ponuditelja zatražiti pojašnjenja ponude i upotpunjavanja u vezi s određenim elementima, informacijama i dokumentacijom iz dostavljene ponude (npr. prihvat računske greške, dostavu dokaza, dodatnu dokumentaciju, produljenje roka valjanosti ponude i dr.).</w:t>
      </w:r>
    </w:p>
    <w:p w14:paraId="20CAFAFF"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Komunikacija između Naručitelja i ponuditelja tijekom pregleda i ocjene ponuda odvija se isključivo putem e-Sandučića na EOJN RH. </w:t>
      </w:r>
    </w:p>
    <w:p w14:paraId="260BC781"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 xml:space="preserve">Ovlašteni predstavnici vode Zapisnik o pregledu i ocjeni ponuda putem sustava EOJN. </w:t>
      </w:r>
    </w:p>
    <w:p w14:paraId="2CF1628D"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Kriterij ocjene i odabira ponude je najniža cijena ili ekonomski najpovoljnija ponuda. Ako je kriterij odabira ekonomski najpovoljnija ponuda, osim kriterija cijene mogu se koristiti i različiti kriteriji povezani s predmetom nabave, npr. kvaliteta, tehničke prednosti, estetske i funkcionalne osobine, ekološke osobine, operativni troškovi, rok isporuke ili rok izvršenja, jamstveni rok i sl.</w:t>
      </w:r>
    </w:p>
    <w:p w14:paraId="435E8806"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 xml:space="preserve">Ovlašteni predstavnici potpisanim Zapisnikom o pregledu i ocjeni ponuda predlažu ravnatelju Naručitelja odabir ponude sukladno kriterijima za odabir ili poništenje postupka jednostavne nabave. </w:t>
      </w:r>
    </w:p>
    <w:p w14:paraId="1C952EFD"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rPr>
        <w:t>Ravnatelj temeljem Zapisnika donosi Odluku o odabiru ponude ili poništenju postupka jednostavne nabave.</w:t>
      </w:r>
    </w:p>
    <w:p w14:paraId="22386D77" w14:textId="77777777" w:rsidR="00555A6E" w:rsidRPr="001F6AE4" w:rsidRDefault="00555A6E" w:rsidP="00555A6E">
      <w:pPr>
        <w:ind w:left="-5" w:firstLine="713"/>
        <w:rPr>
          <w:rFonts w:asciiTheme="majorHAnsi" w:hAnsiTheme="majorHAnsi" w:cstheme="majorHAnsi"/>
        </w:rPr>
      </w:pPr>
      <w:r w:rsidRPr="001F6AE4">
        <w:rPr>
          <w:rFonts w:asciiTheme="majorHAnsi" w:hAnsiTheme="majorHAnsi" w:cstheme="majorHAnsi"/>
        </w:rPr>
        <w:t xml:space="preserve">Obavijest o odabiru ponude ili poništenju postupka jednostavne nabave objavljuje se </w:t>
      </w:r>
      <w:r w:rsidRPr="001F6AE4">
        <w:rPr>
          <w:rFonts w:asciiTheme="majorHAnsi" w:hAnsiTheme="majorHAnsi" w:cstheme="majorHAnsi"/>
          <w:bCs/>
        </w:rPr>
        <w:t xml:space="preserve">putem modula jednostavne nabave u EOJN RH. U slučaju </w:t>
      </w:r>
      <w:r w:rsidRPr="001F6AE4">
        <w:rPr>
          <w:rFonts w:asciiTheme="majorHAnsi" w:hAnsiTheme="majorHAnsi" w:cstheme="majorHAnsi"/>
        </w:rPr>
        <w:t xml:space="preserve">Odluke o odabiru, objavljuje se i Zapisnik o pregledu i ocjeni ponuda.  </w:t>
      </w:r>
    </w:p>
    <w:p w14:paraId="69CC21A1" w14:textId="77777777" w:rsidR="00555A6E" w:rsidRPr="001F6AE4" w:rsidRDefault="00555A6E" w:rsidP="00555A6E">
      <w:pPr>
        <w:ind w:left="-5" w:firstLine="713"/>
        <w:rPr>
          <w:rFonts w:asciiTheme="majorHAnsi" w:hAnsiTheme="majorHAnsi" w:cstheme="majorHAnsi"/>
        </w:rPr>
      </w:pPr>
      <w:r w:rsidRPr="001F6AE4">
        <w:rPr>
          <w:rFonts w:asciiTheme="majorHAnsi" w:hAnsiTheme="majorHAnsi" w:cstheme="majorHAnsi"/>
        </w:rPr>
        <w:t xml:space="preserve">Rok za dostavu obavijesti o odabiru ponude ili poništenju postupka jednostavne nabave je trideset (30) dana od isteka roka za dostavu ponuda, osim ako je u dokumentaciji o nabavi određen duži rok. </w:t>
      </w:r>
    </w:p>
    <w:p w14:paraId="57330E8E" w14:textId="77777777" w:rsidR="00555A6E" w:rsidRPr="001F6AE4" w:rsidRDefault="00555A6E" w:rsidP="00555A6E">
      <w:pPr>
        <w:ind w:left="-5" w:firstLine="713"/>
        <w:rPr>
          <w:rFonts w:asciiTheme="majorHAnsi" w:hAnsiTheme="majorHAnsi" w:cstheme="majorHAnsi"/>
        </w:rPr>
      </w:pPr>
    </w:p>
    <w:p w14:paraId="5CC23B18"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15.</w:t>
      </w:r>
    </w:p>
    <w:p w14:paraId="2261FBEF" w14:textId="77777777" w:rsidR="00555A6E" w:rsidRPr="001F6AE4" w:rsidRDefault="00555A6E" w:rsidP="00555A6E">
      <w:pPr>
        <w:spacing w:after="0" w:line="240" w:lineRule="auto"/>
        <w:ind w:firstLine="698"/>
        <w:rPr>
          <w:rFonts w:asciiTheme="majorHAnsi" w:hAnsiTheme="majorHAnsi" w:cstheme="majorHAnsi"/>
        </w:rPr>
      </w:pPr>
    </w:p>
    <w:p w14:paraId="240ACF1A"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Ponuditelj može po objavi odluke u svim postupcima </w:t>
      </w:r>
      <w:r w:rsidRPr="001F6AE4">
        <w:rPr>
          <w:rFonts w:asciiTheme="majorHAnsi" w:hAnsiTheme="majorHAnsi" w:cstheme="majorHAnsi"/>
          <w:bCs/>
        </w:rPr>
        <w:t>jednostavne nabave u EOJN RH</w:t>
      </w:r>
      <w:r w:rsidRPr="001F6AE4">
        <w:rPr>
          <w:rFonts w:asciiTheme="majorHAnsi" w:hAnsiTheme="majorHAnsi" w:cstheme="majorHAnsi"/>
        </w:rPr>
        <w:t>, tražiti uvid u ponudu i druge dijelove dokumentacije isključivo putem EOJN RH.</w:t>
      </w:r>
    </w:p>
    <w:p w14:paraId="4DB7D2AA"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Naručitelj odobrava ili odbija zahtjev za uvidom putem EOJN RH te, u slučaju odobrenog zahtjeva, ponuditelj može putem EOJN RH izvršiti uvid u ponude i sandučić postupka.  U slučaju da je postupak bio podijeljen u grupe, ponuditelju je dopušteno tražiti uvid samo u ponude i dokumentaciju vezanu za grupe za koje je podnio ponudu.</w:t>
      </w:r>
    </w:p>
    <w:p w14:paraId="2019A2C5" w14:textId="77777777" w:rsidR="00555A6E" w:rsidRPr="001F6AE4" w:rsidRDefault="00555A6E" w:rsidP="00555A6E">
      <w:pPr>
        <w:spacing w:after="5" w:line="249" w:lineRule="auto"/>
        <w:ind w:left="725" w:right="720"/>
        <w:jc w:val="center"/>
        <w:rPr>
          <w:rFonts w:asciiTheme="majorHAnsi" w:hAnsiTheme="majorHAnsi" w:cstheme="majorHAnsi"/>
        </w:rPr>
      </w:pPr>
    </w:p>
    <w:p w14:paraId="12861F5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16.</w:t>
      </w:r>
    </w:p>
    <w:p w14:paraId="3E6CC975" w14:textId="77777777" w:rsidR="00555A6E" w:rsidRPr="001F6AE4" w:rsidRDefault="00555A6E" w:rsidP="00555A6E">
      <w:pPr>
        <w:spacing w:after="5" w:line="249" w:lineRule="auto"/>
        <w:ind w:right="720"/>
        <w:rPr>
          <w:rFonts w:asciiTheme="majorHAnsi" w:hAnsiTheme="majorHAnsi" w:cstheme="majorHAnsi"/>
        </w:rPr>
      </w:pPr>
    </w:p>
    <w:p w14:paraId="6E797594"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bCs/>
        </w:rPr>
        <w:t xml:space="preserve">Ponuditelj koji je podnio ponudu u postupcima nabave procijenjene vrijednosti veće od 15.000,00 eura može Naručitelju podnijeti prigovor na </w:t>
      </w:r>
      <w:r w:rsidRPr="001F6AE4">
        <w:rPr>
          <w:rFonts w:asciiTheme="majorHAnsi" w:hAnsiTheme="majorHAnsi" w:cstheme="majorHAnsi"/>
        </w:rPr>
        <w:t xml:space="preserve">Odluku o odabiru ponude ili poništenju postupka jednostavne nabave </w:t>
      </w:r>
      <w:r w:rsidRPr="001F6AE4">
        <w:rPr>
          <w:rFonts w:asciiTheme="majorHAnsi" w:hAnsiTheme="majorHAnsi" w:cstheme="majorHAnsi"/>
          <w:bCs/>
        </w:rPr>
        <w:t>u roku od tri (3) dana od dana objave Odluke u sustavu EOJN RH.</w:t>
      </w:r>
    </w:p>
    <w:p w14:paraId="44A09412"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bCs/>
        </w:rPr>
        <w:t>Prigovor se podnosi ravnatelju Naručitelja putem modula EOJN RH.</w:t>
      </w:r>
    </w:p>
    <w:p w14:paraId="5F5D4031" w14:textId="77777777" w:rsidR="00555A6E" w:rsidRPr="001F6AE4" w:rsidRDefault="00555A6E" w:rsidP="00555A6E">
      <w:pPr>
        <w:ind w:left="-15" w:firstLine="723"/>
        <w:rPr>
          <w:rFonts w:asciiTheme="majorHAnsi" w:hAnsiTheme="majorHAnsi" w:cstheme="majorHAnsi"/>
        </w:rPr>
      </w:pPr>
      <w:r w:rsidRPr="001F6AE4">
        <w:rPr>
          <w:rFonts w:asciiTheme="majorHAnsi" w:hAnsiTheme="majorHAnsi" w:cstheme="majorHAnsi"/>
          <w:bCs/>
        </w:rPr>
        <w:t>Prigovor mora sadržavati najmanje:</w:t>
      </w:r>
    </w:p>
    <w:p w14:paraId="177486D9" w14:textId="77777777" w:rsidR="00555A6E" w:rsidRPr="001F6AE4" w:rsidRDefault="00555A6E" w:rsidP="00555A6E">
      <w:pPr>
        <w:pStyle w:val="Odlomakpopisa"/>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podatke o gospodarskom subjektu koji podnosi prigovor</w:t>
      </w:r>
    </w:p>
    <w:p w14:paraId="6C65EDA6" w14:textId="77777777" w:rsidR="00555A6E" w:rsidRPr="001F6AE4" w:rsidRDefault="00555A6E" w:rsidP="00555A6E">
      <w:pPr>
        <w:pStyle w:val="Odlomakpopisa"/>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oznaku postupka jednostavne nabave</w:t>
      </w:r>
    </w:p>
    <w:p w14:paraId="1D5AE9B3" w14:textId="77777777" w:rsidR="00555A6E" w:rsidRPr="001F6AE4" w:rsidRDefault="00555A6E" w:rsidP="00555A6E">
      <w:pPr>
        <w:pStyle w:val="Odlomakpopisa"/>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razloge prigovora i obrazloženje</w:t>
      </w:r>
    </w:p>
    <w:p w14:paraId="43C43D30" w14:textId="77777777" w:rsidR="00555A6E" w:rsidRPr="001F6AE4" w:rsidRDefault="00555A6E" w:rsidP="00555A6E">
      <w:pPr>
        <w:pStyle w:val="Odlomakpopisa"/>
        <w:numPr>
          <w:ilvl w:val="0"/>
          <w:numId w:val="19"/>
        </w:numPr>
        <w:spacing w:after="16" w:line="247" w:lineRule="auto"/>
        <w:jc w:val="both"/>
        <w:rPr>
          <w:rFonts w:asciiTheme="majorHAnsi" w:hAnsiTheme="majorHAnsi" w:cstheme="majorHAnsi"/>
          <w:bCs/>
        </w:rPr>
      </w:pPr>
      <w:r w:rsidRPr="001F6AE4">
        <w:rPr>
          <w:rFonts w:asciiTheme="majorHAnsi" w:hAnsiTheme="majorHAnsi" w:cstheme="majorHAnsi"/>
          <w:bCs/>
        </w:rPr>
        <w:t>prijedlog načina otklanjanja navodne nepravilnosti.</w:t>
      </w:r>
    </w:p>
    <w:p w14:paraId="5A6C2703" w14:textId="77777777" w:rsidR="00555A6E" w:rsidRPr="001F6AE4" w:rsidRDefault="00555A6E" w:rsidP="00555A6E">
      <w:pPr>
        <w:ind w:firstLine="698"/>
        <w:rPr>
          <w:rFonts w:asciiTheme="majorHAnsi" w:hAnsiTheme="majorHAnsi" w:cstheme="majorHAnsi"/>
          <w:bCs/>
        </w:rPr>
      </w:pPr>
      <w:r w:rsidRPr="001F6AE4">
        <w:rPr>
          <w:rFonts w:asciiTheme="majorHAnsi" w:hAnsiTheme="majorHAnsi" w:cstheme="majorHAnsi"/>
          <w:bCs/>
        </w:rPr>
        <w:t>Prigovor odgađa sklapanje ugovora o nabavi do donošenja odluke Naručitelja povodom prigovora.</w:t>
      </w:r>
    </w:p>
    <w:p w14:paraId="0221905C" w14:textId="77777777" w:rsidR="00555A6E" w:rsidRPr="001F6AE4" w:rsidRDefault="00555A6E" w:rsidP="00555A6E">
      <w:pPr>
        <w:ind w:firstLine="698"/>
        <w:rPr>
          <w:rFonts w:asciiTheme="majorHAnsi" w:hAnsiTheme="majorHAnsi" w:cstheme="majorHAnsi"/>
          <w:bCs/>
        </w:rPr>
      </w:pPr>
      <w:r w:rsidRPr="001F6AE4">
        <w:rPr>
          <w:rFonts w:asciiTheme="majorHAnsi" w:hAnsiTheme="majorHAnsi" w:cstheme="majorHAnsi"/>
          <w:bCs/>
        </w:rPr>
        <w:t>Ravnatelj Naručitelja razmatra prigovor te može:</w:t>
      </w:r>
    </w:p>
    <w:p w14:paraId="5CABCCF9" w14:textId="77777777" w:rsidR="00555A6E" w:rsidRPr="001F6AE4" w:rsidRDefault="00555A6E" w:rsidP="00555A6E">
      <w:pPr>
        <w:pStyle w:val="Odlomakpopisa"/>
        <w:numPr>
          <w:ilvl w:val="0"/>
          <w:numId w:val="24"/>
        </w:numPr>
        <w:spacing w:after="16" w:line="247" w:lineRule="auto"/>
        <w:ind w:left="1068" w:right="1"/>
        <w:jc w:val="both"/>
        <w:rPr>
          <w:rFonts w:asciiTheme="majorHAnsi" w:hAnsiTheme="majorHAnsi" w:cstheme="majorHAnsi"/>
          <w:bCs/>
        </w:rPr>
      </w:pPr>
      <w:r w:rsidRPr="001F6AE4">
        <w:rPr>
          <w:rFonts w:asciiTheme="majorHAnsi" w:hAnsiTheme="majorHAnsi" w:cstheme="majorHAnsi"/>
          <w:bCs/>
        </w:rPr>
        <w:t>obustaviti postupak po izjavljenom prigovoru, ako gospodarski subjekt koji je izjavio prigovor odustane od prigovora</w:t>
      </w:r>
    </w:p>
    <w:p w14:paraId="45E34519" w14:textId="77777777" w:rsidR="00555A6E" w:rsidRPr="001F6AE4" w:rsidRDefault="00555A6E" w:rsidP="00555A6E">
      <w:pPr>
        <w:pStyle w:val="Odlomakpopisa"/>
        <w:numPr>
          <w:ilvl w:val="0"/>
          <w:numId w:val="23"/>
        </w:numPr>
        <w:spacing w:after="16" w:line="247" w:lineRule="auto"/>
        <w:ind w:left="1068" w:right="1"/>
        <w:jc w:val="both"/>
        <w:rPr>
          <w:rFonts w:asciiTheme="majorHAnsi" w:hAnsiTheme="majorHAnsi" w:cstheme="majorHAnsi"/>
          <w:bCs/>
        </w:rPr>
      </w:pPr>
      <w:r w:rsidRPr="001F6AE4">
        <w:rPr>
          <w:rFonts w:asciiTheme="majorHAnsi" w:hAnsiTheme="majorHAnsi" w:cstheme="majorHAnsi"/>
          <w:bCs/>
        </w:rPr>
        <w:t>odbaciti prigovor koji je nedopušten, nepravodoban, izjavljen od neovlaštene osobe i u kojem nedostaci nisu otklonjeni u za to određenom roku, a po prigovoru se ne može postupiti</w:t>
      </w:r>
    </w:p>
    <w:p w14:paraId="3ADEBC5B" w14:textId="77777777" w:rsidR="00555A6E" w:rsidRPr="001F6AE4" w:rsidRDefault="00555A6E" w:rsidP="00555A6E">
      <w:pPr>
        <w:pStyle w:val="Odlomakpopisa"/>
        <w:numPr>
          <w:ilvl w:val="0"/>
          <w:numId w:val="22"/>
        </w:numPr>
        <w:spacing w:after="16" w:line="247" w:lineRule="auto"/>
        <w:jc w:val="both"/>
        <w:rPr>
          <w:rFonts w:asciiTheme="majorHAnsi" w:hAnsiTheme="majorHAnsi" w:cstheme="majorHAnsi"/>
          <w:bCs/>
        </w:rPr>
      </w:pPr>
      <w:r w:rsidRPr="001F6AE4">
        <w:rPr>
          <w:rFonts w:asciiTheme="majorHAnsi" w:hAnsiTheme="majorHAnsi" w:cstheme="majorHAnsi"/>
        </w:rPr>
        <w:t>odbiti prigovor kao neosnovan</w:t>
      </w:r>
    </w:p>
    <w:p w14:paraId="0DECB498" w14:textId="77777777" w:rsidR="00555A6E" w:rsidRPr="001F6AE4" w:rsidRDefault="00555A6E" w:rsidP="00555A6E">
      <w:pPr>
        <w:pStyle w:val="Odlomakpopisa"/>
        <w:numPr>
          <w:ilvl w:val="0"/>
          <w:numId w:val="22"/>
        </w:numPr>
        <w:spacing w:after="16" w:line="247" w:lineRule="auto"/>
        <w:jc w:val="both"/>
        <w:rPr>
          <w:rFonts w:asciiTheme="majorHAnsi" w:hAnsiTheme="majorHAnsi" w:cstheme="majorHAnsi"/>
          <w:bCs/>
        </w:rPr>
      </w:pPr>
      <w:r w:rsidRPr="001F6AE4">
        <w:rPr>
          <w:rFonts w:asciiTheme="majorHAnsi" w:hAnsiTheme="majorHAnsi" w:cstheme="majorHAnsi"/>
        </w:rPr>
        <w:t>usvojiti prigovor te poništiti odluku, nakon čega će se provesti ponovni postupak pregleda i ocjene ponuda i donijeti nova odluka.</w:t>
      </w:r>
    </w:p>
    <w:p w14:paraId="4CD8F446" w14:textId="77777777" w:rsidR="00555A6E" w:rsidRPr="001F6AE4" w:rsidRDefault="00555A6E" w:rsidP="00555A6E">
      <w:pPr>
        <w:ind w:firstLine="698"/>
        <w:rPr>
          <w:rFonts w:asciiTheme="majorHAnsi" w:hAnsiTheme="majorHAnsi" w:cstheme="majorHAnsi"/>
        </w:rPr>
      </w:pPr>
      <w:r w:rsidRPr="001F6AE4">
        <w:rPr>
          <w:rFonts w:asciiTheme="majorHAnsi" w:hAnsiTheme="majorHAnsi" w:cstheme="majorHAnsi"/>
          <w:bCs/>
        </w:rPr>
        <w:t xml:space="preserve">Naručitelj donosi Odluku povodom prigovora te obavještava podnositelja prigovora u roku od osam (8) dana od zaprimanje prigovora </w:t>
      </w:r>
      <w:r w:rsidRPr="001F6AE4">
        <w:rPr>
          <w:rFonts w:asciiTheme="majorHAnsi" w:hAnsiTheme="majorHAnsi" w:cstheme="majorHAnsi"/>
        </w:rPr>
        <w:t>isključivo putem EOJN RH.</w:t>
      </w:r>
    </w:p>
    <w:p w14:paraId="3A1FFF17" w14:textId="77777777" w:rsidR="00555A6E" w:rsidRPr="001F6AE4" w:rsidRDefault="00555A6E" w:rsidP="00555A6E">
      <w:pPr>
        <w:spacing w:after="5" w:line="249" w:lineRule="auto"/>
        <w:ind w:right="771"/>
        <w:jc w:val="center"/>
        <w:rPr>
          <w:rFonts w:asciiTheme="majorHAnsi" w:hAnsiTheme="majorHAnsi" w:cstheme="majorHAnsi"/>
          <w:b/>
        </w:rPr>
      </w:pPr>
    </w:p>
    <w:p w14:paraId="7889F124"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17.</w:t>
      </w:r>
    </w:p>
    <w:p w14:paraId="5EF4DF79" w14:textId="77777777" w:rsidR="00555A6E" w:rsidRPr="001F6AE4" w:rsidRDefault="00555A6E" w:rsidP="00555A6E">
      <w:pPr>
        <w:spacing w:after="0"/>
        <w:ind w:left="43"/>
        <w:jc w:val="center"/>
        <w:rPr>
          <w:rFonts w:asciiTheme="majorHAnsi" w:hAnsiTheme="majorHAnsi" w:cstheme="majorHAnsi"/>
        </w:rPr>
      </w:pPr>
      <w:r w:rsidRPr="001F6AE4">
        <w:rPr>
          <w:rFonts w:asciiTheme="majorHAnsi" w:hAnsiTheme="majorHAnsi" w:cstheme="majorHAnsi"/>
        </w:rPr>
        <w:t xml:space="preserve"> </w:t>
      </w:r>
    </w:p>
    <w:p w14:paraId="732E0649"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 xml:space="preserve">Odabranom ponuditelju se nakon objave Odluke o odabiru ponude u svim postupcima </w:t>
      </w:r>
      <w:r w:rsidRPr="001F6AE4">
        <w:rPr>
          <w:rFonts w:asciiTheme="majorHAnsi" w:hAnsiTheme="majorHAnsi" w:cstheme="majorHAnsi"/>
          <w:bCs/>
        </w:rPr>
        <w:t>jednostavne nabave u EOJN RH</w:t>
      </w:r>
      <w:r w:rsidRPr="001F6AE4">
        <w:rPr>
          <w:rFonts w:asciiTheme="majorHAnsi" w:hAnsiTheme="majorHAnsi" w:cstheme="majorHAnsi"/>
        </w:rPr>
        <w:t xml:space="preserve"> dostavljaju potpisani primjerci ugovora o nabavi radi sklapanja ugovora o nabavi najranije </w:t>
      </w:r>
      <w:r w:rsidRPr="001F6AE4">
        <w:rPr>
          <w:rFonts w:asciiTheme="majorHAnsi" w:hAnsiTheme="majorHAnsi" w:cstheme="majorHAnsi"/>
          <w:bCs/>
        </w:rPr>
        <w:t>nakon isteka roka od tri (3) dana od dana objave Odluke u sustavu EOJN RH</w:t>
      </w:r>
      <w:r w:rsidRPr="001F6AE4">
        <w:rPr>
          <w:rFonts w:asciiTheme="majorHAnsi" w:hAnsiTheme="majorHAnsi" w:cstheme="majorHAnsi"/>
        </w:rPr>
        <w:t xml:space="preserve"> ako nije podnesen prigovor na Odluku.</w:t>
      </w:r>
    </w:p>
    <w:p w14:paraId="47B41CD9" w14:textId="77777777" w:rsidR="00555A6E" w:rsidRPr="001F6AE4" w:rsidRDefault="00555A6E" w:rsidP="00555A6E">
      <w:pPr>
        <w:ind w:firstLine="698"/>
        <w:rPr>
          <w:rFonts w:asciiTheme="majorHAnsi" w:hAnsiTheme="majorHAnsi" w:cstheme="majorHAnsi"/>
          <w:bCs/>
        </w:rPr>
      </w:pPr>
      <w:r w:rsidRPr="001F6AE4">
        <w:rPr>
          <w:rFonts w:asciiTheme="majorHAnsi" w:hAnsiTheme="majorHAnsi" w:cstheme="majorHAnsi"/>
        </w:rPr>
        <w:t xml:space="preserve">Ako je podnesen prigovor na Odluku, dostava potpisanih primjeraka ugovora o nabavi odabranom ponuditelju se odgađa </w:t>
      </w:r>
      <w:r w:rsidRPr="001F6AE4">
        <w:rPr>
          <w:rFonts w:asciiTheme="majorHAnsi" w:hAnsiTheme="majorHAnsi" w:cstheme="majorHAnsi"/>
          <w:bCs/>
        </w:rPr>
        <w:t xml:space="preserve">do donošenja Odluke Naručitelja povodom prigovora. </w:t>
      </w:r>
    </w:p>
    <w:p w14:paraId="63C39443"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Ugovor o nabavi mora biti u skladu s uvjetima određenim u pozivu i odabranom ponudom.</w:t>
      </w:r>
    </w:p>
    <w:p w14:paraId="611BA99A" w14:textId="77777777" w:rsidR="00555A6E" w:rsidRPr="001F6AE4"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lastRenderedPageBreak/>
        <w:t>Ovisno o naravi i vrijednosti ugovora, predviđaju se instrumenti osiguranja kvalitete izvršenja, otklanjanja nedostataka u jamstvenom roku te odredbe o ugovornoj kazni, vodeći pritom računa o primjeni odgovarajućih odredbi Zakona o obveznim odnosima.</w:t>
      </w:r>
    </w:p>
    <w:p w14:paraId="7D465BEC" w14:textId="77777777" w:rsidR="00555A6E" w:rsidRDefault="00555A6E" w:rsidP="00555A6E">
      <w:pPr>
        <w:spacing w:after="0" w:line="240" w:lineRule="auto"/>
        <w:ind w:left="-5" w:firstLine="713"/>
        <w:rPr>
          <w:rFonts w:asciiTheme="majorHAnsi" w:hAnsiTheme="majorHAnsi" w:cstheme="majorHAnsi"/>
        </w:rPr>
      </w:pPr>
      <w:r w:rsidRPr="001F6AE4">
        <w:rPr>
          <w:rFonts w:asciiTheme="majorHAnsi" w:hAnsiTheme="majorHAnsi" w:cstheme="majorHAnsi"/>
        </w:rPr>
        <w:t>Za realizaciju provedbe nabave prema odredbama ovog Pravilnika i kontrolu njena izvršenja zadužen je ravnatelj Naručitelja ili zaposlenik kojeg za to ovlasti ravnatelj Naručitelja.</w:t>
      </w:r>
    </w:p>
    <w:p w14:paraId="73FD15C8" w14:textId="77777777" w:rsidR="00555A6E" w:rsidRDefault="00555A6E" w:rsidP="00555A6E">
      <w:pPr>
        <w:spacing w:after="0" w:line="240" w:lineRule="auto"/>
        <w:ind w:left="-5" w:firstLine="713"/>
        <w:rPr>
          <w:rFonts w:asciiTheme="majorHAnsi" w:hAnsiTheme="majorHAnsi" w:cstheme="majorHAnsi"/>
        </w:rPr>
      </w:pPr>
    </w:p>
    <w:p w14:paraId="6DED7465" w14:textId="77777777" w:rsidR="00555A6E" w:rsidRPr="001F6AE4" w:rsidRDefault="00555A6E" w:rsidP="00555A6E">
      <w:pPr>
        <w:spacing w:after="0" w:line="240" w:lineRule="auto"/>
        <w:ind w:left="-5" w:firstLine="713"/>
        <w:rPr>
          <w:rFonts w:asciiTheme="majorHAnsi" w:hAnsiTheme="majorHAnsi" w:cstheme="majorHAnsi"/>
        </w:rPr>
      </w:pPr>
    </w:p>
    <w:p w14:paraId="0F416AEB" w14:textId="77777777" w:rsidR="00555A6E" w:rsidRPr="001F6AE4" w:rsidRDefault="00555A6E" w:rsidP="00555A6E">
      <w:pPr>
        <w:rPr>
          <w:rFonts w:asciiTheme="majorHAnsi" w:hAnsiTheme="majorHAnsi" w:cstheme="majorHAnsi"/>
          <w:b/>
        </w:rPr>
      </w:pPr>
    </w:p>
    <w:p w14:paraId="5BAF685A" w14:textId="77777777" w:rsidR="00555A6E" w:rsidRPr="001F6AE4" w:rsidRDefault="00555A6E" w:rsidP="00555A6E">
      <w:pPr>
        <w:spacing w:after="267"/>
        <w:ind w:left="-5"/>
        <w:rPr>
          <w:rFonts w:asciiTheme="majorHAnsi" w:hAnsiTheme="majorHAnsi" w:cstheme="majorHAnsi"/>
          <w:b/>
        </w:rPr>
      </w:pPr>
      <w:r w:rsidRPr="001F6AE4">
        <w:rPr>
          <w:rFonts w:asciiTheme="majorHAnsi" w:hAnsiTheme="majorHAnsi" w:cstheme="majorHAnsi"/>
          <w:b/>
        </w:rPr>
        <w:t>IV. NABAVA BEZ PRIMJENE POSTUPAKA ODREĐENIH OVIM PRAVILNIKOM</w:t>
      </w:r>
    </w:p>
    <w:p w14:paraId="73431A43"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18.</w:t>
      </w:r>
    </w:p>
    <w:p w14:paraId="705366CF" w14:textId="77777777" w:rsidR="00555A6E" w:rsidRPr="001F6AE4" w:rsidRDefault="00555A6E" w:rsidP="00555A6E">
      <w:pPr>
        <w:ind w:left="-5"/>
        <w:rPr>
          <w:rFonts w:asciiTheme="majorHAnsi" w:hAnsiTheme="majorHAnsi" w:cstheme="majorHAnsi"/>
        </w:rPr>
      </w:pPr>
    </w:p>
    <w:p w14:paraId="4A9C17BF" w14:textId="77777777" w:rsidR="00555A6E" w:rsidRPr="001F6AE4" w:rsidRDefault="00555A6E" w:rsidP="00555A6E">
      <w:pPr>
        <w:spacing w:after="0"/>
        <w:ind w:firstLine="708"/>
        <w:rPr>
          <w:rFonts w:asciiTheme="majorHAnsi" w:hAnsiTheme="majorHAnsi" w:cstheme="majorHAnsi"/>
        </w:rPr>
      </w:pPr>
      <w:r w:rsidRPr="001F6AE4">
        <w:rPr>
          <w:rFonts w:asciiTheme="majorHAnsi" w:hAnsiTheme="majorHAnsi" w:cstheme="majorHAnsi"/>
        </w:rPr>
        <w:t>Iznimno, bez primjene postupaka određenih ovim Pravilnikom, nabava se može provesti u svim slučajevima u kojima je moguće primijeniti izuzeća za ugovore o javnoj nabavi prema odredbama ZJN.</w:t>
      </w:r>
    </w:p>
    <w:p w14:paraId="6147E0AA" w14:textId="77777777" w:rsidR="00555A6E" w:rsidRPr="001F6AE4" w:rsidRDefault="00555A6E" w:rsidP="00555A6E">
      <w:pPr>
        <w:spacing w:after="0"/>
        <w:rPr>
          <w:rFonts w:asciiTheme="majorHAnsi" w:hAnsiTheme="majorHAnsi" w:cstheme="majorHAnsi"/>
        </w:rPr>
      </w:pPr>
      <w:r w:rsidRPr="001F6AE4">
        <w:rPr>
          <w:rFonts w:asciiTheme="majorHAnsi" w:hAnsiTheme="majorHAnsi" w:cstheme="majorHAnsi"/>
        </w:rPr>
        <w:t xml:space="preserve"> </w:t>
      </w:r>
    </w:p>
    <w:p w14:paraId="1D82B147" w14:textId="77777777" w:rsidR="00555A6E" w:rsidRPr="001F6AE4" w:rsidRDefault="00555A6E" w:rsidP="00555A6E">
      <w:pPr>
        <w:rPr>
          <w:rFonts w:asciiTheme="majorHAnsi" w:hAnsiTheme="majorHAnsi" w:cstheme="majorHAnsi"/>
          <w:b/>
        </w:rPr>
      </w:pPr>
      <w:r w:rsidRPr="001F6AE4">
        <w:rPr>
          <w:rFonts w:asciiTheme="majorHAnsi" w:hAnsiTheme="majorHAnsi" w:cstheme="majorHAnsi"/>
          <w:b/>
        </w:rPr>
        <w:t xml:space="preserve">V. POHRANA DOKUMENTACIJE </w:t>
      </w:r>
    </w:p>
    <w:p w14:paraId="39D7AA44" w14:textId="77777777" w:rsidR="00555A6E" w:rsidRPr="001F6AE4" w:rsidRDefault="00555A6E" w:rsidP="00555A6E">
      <w:pPr>
        <w:spacing w:after="5" w:line="249" w:lineRule="auto"/>
        <w:ind w:right="771"/>
        <w:jc w:val="center"/>
        <w:rPr>
          <w:rFonts w:asciiTheme="majorHAnsi" w:hAnsiTheme="majorHAnsi" w:cstheme="majorHAnsi"/>
        </w:rPr>
      </w:pPr>
    </w:p>
    <w:p w14:paraId="21ABB26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19.</w:t>
      </w:r>
    </w:p>
    <w:p w14:paraId="52E78F4D" w14:textId="77777777" w:rsidR="00555A6E" w:rsidRPr="001F6AE4" w:rsidRDefault="00555A6E" w:rsidP="00555A6E">
      <w:pPr>
        <w:tabs>
          <w:tab w:val="center" w:pos="4803"/>
        </w:tabs>
        <w:spacing w:after="0" w:line="240" w:lineRule="auto"/>
        <w:ind w:left="-15"/>
        <w:rPr>
          <w:rFonts w:asciiTheme="majorHAnsi" w:hAnsiTheme="majorHAnsi" w:cstheme="majorHAnsi"/>
        </w:rPr>
      </w:pPr>
      <w:r w:rsidRPr="001F6AE4">
        <w:rPr>
          <w:rFonts w:asciiTheme="majorHAnsi" w:hAnsiTheme="majorHAnsi" w:cstheme="majorHAnsi"/>
        </w:rPr>
        <w:tab/>
      </w:r>
    </w:p>
    <w:p w14:paraId="1871692C" w14:textId="77777777" w:rsidR="00555A6E" w:rsidRPr="001F6AE4" w:rsidRDefault="00555A6E" w:rsidP="00555A6E">
      <w:pPr>
        <w:tabs>
          <w:tab w:val="center" w:pos="4803"/>
        </w:tabs>
        <w:spacing w:after="0" w:line="240" w:lineRule="auto"/>
        <w:ind w:left="-15"/>
        <w:rPr>
          <w:rFonts w:asciiTheme="majorHAnsi" w:hAnsiTheme="majorHAnsi" w:cstheme="majorHAnsi"/>
        </w:rPr>
      </w:pPr>
      <w:r w:rsidRPr="001F6AE4">
        <w:rPr>
          <w:rFonts w:asciiTheme="majorHAnsi" w:hAnsiTheme="majorHAnsi" w:cstheme="majorHAnsi"/>
        </w:rPr>
        <w:tab/>
        <w:t xml:space="preserve">Sva dokumentacija vezana za postupke provedbe jednostavne nabave čuva se u pismohrani Naručitelja. </w:t>
      </w:r>
    </w:p>
    <w:p w14:paraId="51DC7B8C" w14:textId="1AF4A7D9" w:rsidR="00555A6E" w:rsidRPr="001F6AE4" w:rsidRDefault="00555A6E" w:rsidP="00555A6E">
      <w:pPr>
        <w:tabs>
          <w:tab w:val="center" w:pos="4803"/>
        </w:tabs>
        <w:spacing w:after="0" w:line="240" w:lineRule="auto"/>
        <w:ind w:left="-15"/>
        <w:rPr>
          <w:rFonts w:asciiTheme="majorHAnsi" w:hAnsiTheme="majorHAnsi" w:cstheme="majorHAnsi"/>
        </w:rPr>
      </w:pPr>
      <w:r w:rsidRPr="001F6AE4">
        <w:rPr>
          <w:rFonts w:asciiTheme="majorHAnsi" w:hAnsiTheme="majorHAnsi" w:cstheme="majorHAnsi"/>
        </w:rPr>
        <w:tab/>
        <w:t>Rok čuvanja dokumentacije je četiri godine od dana završetka postupka jednostavne nabave</w:t>
      </w:r>
      <w:r w:rsidR="00E35D75">
        <w:rPr>
          <w:rFonts w:asciiTheme="majorHAnsi" w:hAnsiTheme="majorHAnsi" w:cstheme="majorHAnsi"/>
        </w:rPr>
        <w:t xml:space="preserve"> tj. od dana sklapanja ugovora o javnoj nabavi ili okvirnog sporazuma.</w:t>
      </w:r>
    </w:p>
    <w:p w14:paraId="127C9D67" w14:textId="77777777" w:rsidR="00555A6E" w:rsidRPr="001F6AE4" w:rsidRDefault="00555A6E" w:rsidP="00555A6E">
      <w:pPr>
        <w:spacing w:after="0"/>
        <w:rPr>
          <w:rFonts w:asciiTheme="majorHAnsi" w:hAnsiTheme="majorHAnsi" w:cstheme="majorHAnsi"/>
        </w:rPr>
      </w:pPr>
    </w:p>
    <w:p w14:paraId="48B7FBEA" w14:textId="2E1F6FD1" w:rsidR="00555A6E" w:rsidRPr="002F2782" w:rsidRDefault="00555A6E" w:rsidP="002F2782">
      <w:pPr>
        <w:rPr>
          <w:rFonts w:asciiTheme="majorHAnsi" w:hAnsiTheme="majorHAnsi" w:cstheme="majorHAnsi"/>
          <w:b/>
        </w:rPr>
      </w:pPr>
      <w:r w:rsidRPr="001F6AE4">
        <w:rPr>
          <w:rFonts w:asciiTheme="majorHAnsi" w:hAnsiTheme="majorHAnsi" w:cstheme="majorHAnsi"/>
          <w:b/>
        </w:rPr>
        <w:t xml:space="preserve">VI. PRIJELAZNE I ZAVRŠNE ODREDBE </w:t>
      </w:r>
    </w:p>
    <w:p w14:paraId="55481BA5"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20.</w:t>
      </w:r>
    </w:p>
    <w:p w14:paraId="4A596866" w14:textId="77777777" w:rsidR="00555A6E" w:rsidRPr="001F6AE4" w:rsidRDefault="00555A6E" w:rsidP="00555A6E">
      <w:pPr>
        <w:spacing w:after="0"/>
        <w:rPr>
          <w:rFonts w:asciiTheme="majorHAnsi" w:hAnsiTheme="majorHAnsi" w:cstheme="majorHAnsi"/>
        </w:rPr>
      </w:pPr>
    </w:p>
    <w:p w14:paraId="6306FAA0" w14:textId="77777777" w:rsidR="00555A6E" w:rsidRPr="001F6AE4" w:rsidRDefault="00555A6E" w:rsidP="00555A6E">
      <w:pPr>
        <w:spacing w:after="0" w:line="240" w:lineRule="auto"/>
        <w:ind w:left="-5"/>
        <w:rPr>
          <w:rFonts w:asciiTheme="majorHAnsi" w:hAnsiTheme="majorHAnsi" w:cstheme="majorHAnsi"/>
        </w:rPr>
      </w:pPr>
      <w:r w:rsidRPr="001F6AE4">
        <w:rPr>
          <w:rFonts w:asciiTheme="majorHAnsi" w:hAnsiTheme="majorHAnsi" w:cstheme="majorHAnsi"/>
        </w:rPr>
        <w:t xml:space="preserve"> </w:t>
      </w:r>
      <w:r w:rsidRPr="001F6AE4">
        <w:rPr>
          <w:rFonts w:asciiTheme="majorHAnsi" w:hAnsiTheme="majorHAnsi" w:cstheme="majorHAnsi"/>
        </w:rPr>
        <w:tab/>
        <w:t>Na sva pitanja postupka jednostavne nabave koja nisu uređena ovim Pravilnikom Naručitelj može na odgovarajući način primijeniti odredbe Z</w:t>
      </w:r>
      <w:r>
        <w:rPr>
          <w:rFonts w:asciiTheme="majorHAnsi" w:hAnsiTheme="majorHAnsi" w:cstheme="majorHAnsi"/>
        </w:rPr>
        <w:t>JN</w:t>
      </w:r>
      <w:r w:rsidRPr="001F6AE4">
        <w:rPr>
          <w:rFonts w:asciiTheme="majorHAnsi" w:hAnsiTheme="majorHAnsi" w:cstheme="majorHAnsi"/>
        </w:rPr>
        <w:t xml:space="preserve"> i podzakonskih akata iz područja javne nabave. </w:t>
      </w:r>
    </w:p>
    <w:p w14:paraId="788CE224" w14:textId="77777777" w:rsidR="00555A6E" w:rsidRDefault="00555A6E" w:rsidP="00555A6E">
      <w:pPr>
        <w:spacing w:after="5" w:line="249" w:lineRule="auto"/>
        <w:ind w:right="771"/>
        <w:jc w:val="center"/>
        <w:rPr>
          <w:rFonts w:asciiTheme="majorHAnsi" w:hAnsiTheme="majorHAnsi" w:cstheme="majorHAnsi"/>
          <w:b/>
        </w:rPr>
      </w:pPr>
    </w:p>
    <w:p w14:paraId="4FCC795C" w14:textId="77777777" w:rsidR="00555A6E" w:rsidRDefault="00555A6E" w:rsidP="00555A6E">
      <w:pPr>
        <w:spacing w:after="5" w:line="249" w:lineRule="auto"/>
        <w:ind w:right="771"/>
        <w:jc w:val="center"/>
        <w:rPr>
          <w:rFonts w:asciiTheme="majorHAnsi" w:hAnsiTheme="majorHAnsi" w:cstheme="majorHAnsi"/>
          <w:b/>
        </w:rPr>
      </w:pPr>
    </w:p>
    <w:p w14:paraId="7258A90B" w14:textId="77777777" w:rsidR="00555A6E" w:rsidRPr="001F6AE4" w:rsidRDefault="00555A6E" w:rsidP="00555A6E">
      <w:pPr>
        <w:spacing w:after="5" w:line="249" w:lineRule="auto"/>
        <w:ind w:right="771"/>
        <w:jc w:val="center"/>
        <w:rPr>
          <w:rFonts w:asciiTheme="majorHAnsi" w:hAnsiTheme="majorHAnsi" w:cstheme="majorHAnsi"/>
          <w:b/>
        </w:rPr>
      </w:pPr>
      <w:r w:rsidRPr="001F6AE4">
        <w:rPr>
          <w:rFonts w:asciiTheme="majorHAnsi" w:hAnsiTheme="majorHAnsi" w:cstheme="majorHAnsi"/>
          <w:b/>
        </w:rPr>
        <w:t>Članak 21.</w:t>
      </w:r>
    </w:p>
    <w:p w14:paraId="4E59F70B" w14:textId="77777777" w:rsidR="00555A6E" w:rsidRPr="001F6AE4" w:rsidRDefault="00555A6E" w:rsidP="00555A6E">
      <w:pPr>
        <w:spacing w:after="0"/>
        <w:rPr>
          <w:rFonts w:asciiTheme="majorHAnsi" w:hAnsiTheme="majorHAnsi" w:cstheme="majorHAnsi"/>
        </w:rPr>
      </w:pPr>
      <w:r w:rsidRPr="001F6AE4">
        <w:rPr>
          <w:rFonts w:asciiTheme="majorHAnsi" w:hAnsiTheme="majorHAnsi" w:cstheme="majorHAnsi"/>
        </w:rPr>
        <w:t xml:space="preserve"> </w:t>
      </w:r>
    </w:p>
    <w:p w14:paraId="6C673823"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Danom stupanja na snagu ovog Pravilnika prestaje važiti Pravilnik o provedbi postupaka jednostavne nabave od 27.12.2023. godine.</w:t>
      </w:r>
    </w:p>
    <w:p w14:paraId="4EE17A12" w14:textId="77777777" w:rsidR="00555A6E" w:rsidRPr="001F6AE4"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Ovaj Pravilnik će se objaviti na službenoj internet</w:t>
      </w:r>
      <w:r>
        <w:rPr>
          <w:rFonts w:asciiTheme="majorHAnsi" w:hAnsiTheme="majorHAnsi" w:cstheme="majorHAnsi"/>
        </w:rPr>
        <w:t>skoj</w:t>
      </w:r>
      <w:r w:rsidRPr="001F6AE4">
        <w:rPr>
          <w:rFonts w:asciiTheme="majorHAnsi" w:hAnsiTheme="majorHAnsi" w:cstheme="majorHAnsi"/>
        </w:rPr>
        <w:t xml:space="preserve"> stranici Naručitelja </w:t>
      </w:r>
      <w:r w:rsidRPr="001F6AE4">
        <w:rPr>
          <w:rFonts w:asciiTheme="majorHAnsi" w:hAnsiTheme="majorHAnsi" w:cstheme="majorHAnsi"/>
          <w:bCs/>
        </w:rPr>
        <w:t>te učiniti dostupnim u EOJN RH.</w:t>
      </w:r>
    </w:p>
    <w:p w14:paraId="3B14D8FC" w14:textId="77777777" w:rsidR="00555A6E" w:rsidRDefault="00555A6E" w:rsidP="00555A6E">
      <w:pPr>
        <w:spacing w:after="0" w:line="240" w:lineRule="auto"/>
        <w:ind w:firstLine="698"/>
        <w:rPr>
          <w:rFonts w:asciiTheme="majorHAnsi" w:hAnsiTheme="majorHAnsi" w:cstheme="majorHAnsi"/>
        </w:rPr>
      </w:pPr>
      <w:r w:rsidRPr="001F6AE4">
        <w:rPr>
          <w:rFonts w:asciiTheme="majorHAnsi" w:hAnsiTheme="majorHAnsi" w:cstheme="majorHAnsi"/>
        </w:rPr>
        <w:t xml:space="preserve">Ovaj Pravilnik stupa na snagu </w:t>
      </w:r>
      <w:r>
        <w:rPr>
          <w:rFonts w:asciiTheme="majorHAnsi" w:hAnsiTheme="majorHAnsi" w:cstheme="majorHAnsi"/>
        </w:rPr>
        <w:t>1. rujna 2026. godine.</w:t>
      </w:r>
    </w:p>
    <w:p w14:paraId="29D50A39" w14:textId="77777777" w:rsidR="00555A6E" w:rsidRPr="001F6AE4" w:rsidRDefault="00555A6E" w:rsidP="00555A6E">
      <w:pPr>
        <w:spacing w:after="0" w:line="240" w:lineRule="auto"/>
        <w:ind w:firstLine="698"/>
        <w:rPr>
          <w:rFonts w:asciiTheme="majorHAnsi" w:hAnsiTheme="majorHAnsi" w:cstheme="majorHAnsi"/>
        </w:rPr>
      </w:pPr>
    </w:p>
    <w:p w14:paraId="6CF5FBE7" w14:textId="77777777" w:rsidR="00555A6E" w:rsidRPr="001F6AE4" w:rsidRDefault="00555A6E" w:rsidP="00555A6E">
      <w:pPr>
        <w:spacing w:after="0" w:line="240" w:lineRule="auto"/>
        <w:rPr>
          <w:rFonts w:asciiTheme="majorHAnsi" w:hAnsiTheme="majorHAnsi" w:cstheme="majorHAnsi"/>
        </w:rPr>
      </w:pPr>
    </w:p>
    <w:p w14:paraId="33CDCCE6" w14:textId="7C9C6487" w:rsidR="00555A6E" w:rsidRDefault="00555A6E" w:rsidP="00555A6E">
      <w:pPr>
        <w:rPr>
          <w:rFonts w:asciiTheme="majorHAnsi" w:hAnsiTheme="majorHAnsi" w:cstheme="majorHAnsi"/>
        </w:rPr>
      </w:pPr>
      <w:r>
        <w:rPr>
          <w:rFonts w:asciiTheme="majorHAnsi" w:hAnsiTheme="majorHAnsi" w:cstheme="majorHAnsi"/>
        </w:rPr>
        <w:t>Opatija</w:t>
      </w:r>
      <w:r w:rsidRPr="001F6AE4">
        <w:rPr>
          <w:rFonts w:asciiTheme="majorHAnsi" w:hAnsiTheme="majorHAnsi" w:cstheme="majorHAnsi"/>
        </w:rPr>
        <w:t xml:space="preserve"> __________________2026. godine         </w:t>
      </w:r>
      <w:r w:rsidRPr="001F6AE4">
        <w:rPr>
          <w:rFonts w:asciiTheme="majorHAnsi" w:hAnsiTheme="majorHAnsi" w:cstheme="majorHAnsi"/>
        </w:rPr>
        <w:tab/>
      </w:r>
      <w:r w:rsidRPr="001F6AE4">
        <w:rPr>
          <w:rFonts w:asciiTheme="majorHAnsi" w:hAnsiTheme="majorHAnsi" w:cstheme="majorHAnsi"/>
        </w:rPr>
        <w:tab/>
      </w:r>
    </w:p>
    <w:p w14:paraId="793A5052" w14:textId="68FB531F" w:rsidR="00555A6E" w:rsidRPr="001F6AE4" w:rsidRDefault="00555A6E" w:rsidP="00555A6E">
      <w:pPr>
        <w:spacing w:after="0"/>
        <w:rPr>
          <w:rFonts w:asciiTheme="majorHAnsi" w:hAnsiTheme="majorHAnsi" w:cstheme="majorHAnsi"/>
        </w:rPr>
      </w:pPr>
      <w:r w:rsidRPr="001F6AE4">
        <w:rPr>
          <w:rFonts w:asciiTheme="majorHAnsi" w:hAnsiTheme="majorHAnsi" w:cstheme="majorHAnsi"/>
        </w:rPr>
        <w:tab/>
      </w:r>
      <w:r>
        <w:rPr>
          <w:rFonts w:asciiTheme="majorHAnsi" w:hAnsiTheme="majorHAnsi" w:cstheme="majorHAnsi"/>
        </w:rPr>
        <w:t xml:space="preserve">                                                                                                                   Eni Šebalj</w:t>
      </w:r>
    </w:p>
    <w:p w14:paraId="4D283F8B" w14:textId="77777777" w:rsidR="00555A6E" w:rsidRDefault="00555A6E" w:rsidP="00555A6E">
      <w:pPr>
        <w:spacing w:after="0"/>
        <w:rPr>
          <w:rFonts w:asciiTheme="majorHAnsi" w:hAnsiTheme="majorHAnsi" w:cstheme="majorHAnsi"/>
        </w:rPr>
      </w:pPr>
      <w:r w:rsidRPr="001F6AE4">
        <w:rPr>
          <w:rFonts w:asciiTheme="majorHAnsi" w:hAnsiTheme="majorHAnsi" w:cstheme="majorHAnsi"/>
        </w:rPr>
        <w:t xml:space="preserve">                                                                              </w:t>
      </w:r>
      <w:r w:rsidRPr="001F6AE4">
        <w:rPr>
          <w:rFonts w:asciiTheme="majorHAnsi" w:hAnsiTheme="majorHAnsi" w:cstheme="majorHAnsi"/>
        </w:rPr>
        <w:tab/>
      </w:r>
      <w:r w:rsidRPr="001F6AE4">
        <w:rPr>
          <w:rFonts w:asciiTheme="majorHAnsi" w:hAnsiTheme="majorHAnsi" w:cstheme="majorHAnsi"/>
        </w:rPr>
        <w:tab/>
      </w:r>
      <w:r w:rsidRPr="001F6AE4">
        <w:rPr>
          <w:rFonts w:asciiTheme="majorHAnsi" w:hAnsiTheme="majorHAnsi" w:cstheme="majorHAnsi"/>
        </w:rPr>
        <w:tab/>
      </w:r>
      <w:r w:rsidRPr="001F6AE4">
        <w:rPr>
          <w:rFonts w:asciiTheme="majorHAnsi" w:hAnsiTheme="majorHAnsi" w:cstheme="majorHAnsi"/>
        </w:rPr>
        <w:tab/>
        <w:t xml:space="preserve"> </w:t>
      </w:r>
      <w:r>
        <w:rPr>
          <w:rFonts w:asciiTheme="majorHAnsi" w:hAnsiTheme="majorHAnsi" w:cstheme="majorHAnsi"/>
        </w:rPr>
        <w:t xml:space="preserve">Ravnateljica </w:t>
      </w:r>
    </w:p>
    <w:p w14:paraId="1C1A84C0" w14:textId="77777777" w:rsidR="00555A6E" w:rsidRDefault="00555A6E" w:rsidP="00555A6E">
      <w:pPr>
        <w:spacing w:after="0"/>
        <w:rPr>
          <w:rFonts w:asciiTheme="majorHAnsi" w:hAnsiTheme="majorHAnsi" w:cstheme="majorHAnsi"/>
        </w:rPr>
      </w:pPr>
      <w:r>
        <w:rPr>
          <w:rFonts w:asciiTheme="majorHAnsi" w:hAnsiTheme="majorHAnsi" w:cstheme="majorHAnsi"/>
        </w:rPr>
        <w:t xml:space="preserve">                                                                                                                                 HCK GDCK Opatija </w:t>
      </w:r>
    </w:p>
    <w:p w14:paraId="72450A07" w14:textId="49DB5CEC" w:rsidR="008027D6" w:rsidRPr="002F2782" w:rsidRDefault="00555A6E" w:rsidP="008027D6">
      <w:pPr>
        <w:rPr>
          <w:rFonts w:asciiTheme="majorHAnsi" w:hAnsiTheme="majorHAnsi" w:cstheme="majorHAnsi"/>
        </w:rPr>
      </w:pPr>
      <w:r>
        <w:rPr>
          <w:rFonts w:asciiTheme="majorHAnsi" w:hAnsiTheme="majorHAnsi" w:cstheme="majorHAnsi"/>
        </w:rPr>
        <w:t xml:space="preserve">         </w:t>
      </w:r>
      <w:r w:rsidRPr="001F6AE4">
        <w:rPr>
          <w:rFonts w:asciiTheme="majorHAnsi" w:hAnsiTheme="majorHAnsi" w:cstheme="majorHAnsi"/>
        </w:rPr>
        <w:t xml:space="preserve">                                                                                                                       </w:t>
      </w:r>
    </w:p>
    <w:sectPr w:rsidR="008027D6" w:rsidRPr="002F2782" w:rsidSect="002E63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133D3"/>
    <w:multiLevelType w:val="hybridMultilevel"/>
    <w:tmpl w:val="CEA2D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DA231E"/>
    <w:multiLevelType w:val="hybridMultilevel"/>
    <w:tmpl w:val="EA182D00"/>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21AB542F"/>
    <w:multiLevelType w:val="hybridMultilevel"/>
    <w:tmpl w:val="78945904"/>
    <w:lvl w:ilvl="0" w:tplc="47865A66">
      <w:start w:val="5"/>
      <w:numFmt w:val="bullet"/>
      <w:lvlText w:val="-"/>
      <w:lvlJc w:val="left"/>
      <w:pPr>
        <w:ind w:left="1770" w:hanging="360"/>
      </w:pPr>
      <w:rPr>
        <w:rFonts w:ascii="Times New Roman" w:eastAsiaTheme="minorHAnsi" w:hAnsi="Times New Roman" w:cs="Times New Roman"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3" w15:restartNumberingAfterBreak="0">
    <w:nsid w:val="235830DD"/>
    <w:multiLevelType w:val="multilevel"/>
    <w:tmpl w:val="9DFE9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E7D1D"/>
    <w:multiLevelType w:val="hybridMultilevel"/>
    <w:tmpl w:val="F050D522"/>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2B7D0D39"/>
    <w:multiLevelType w:val="multilevel"/>
    <w:tmpl w:val="D0AE2B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DB2729"/>
    <w:multiLevelType w:val="hybridMultilevel"/>
    <w:tmpl w:val="5E08EA4C"/>
    <w:lvl w:ilvl="0" w:tplc="8C089EFA">
      <w:start w:val="1"/>
      <w:numFmt w:val="bullet"/>
      <w:lvlText w:val="̶"/>
      <w:lvlJc w:val="left"/>
      <w:pPr>
        <w:ind w:left="1068" w:hanging="360"/>
      </w:pPr>
      <w:rPr>
        <w:rFonts w:ascii="Calibri" w:hAnsi="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3725513E"/>
    <w:multiLevelType w:val="hybridMultilevel"/>
    <w:tmpl w:val="4904A176"/>
    <w:lvl w:ilvl="0" w:tplc="32A665A8">
      <w:start w:val="5"/>
      <w:numFmt w:val="bullet"/>
      <w:lvlText w:val="-"/>
      <w:lvlJc w:val="left"/>
      <w:pPr>
        <w:ind w:left="1740" w:hanging="360"/>
      </w:pPr>
      <w:rPr>
        <w:rFonts w:ascii="Times New Roman" w:eastAsiaTheme="minorHAnsi" w:hAnsi="Times New Roman" w:cs="Times New Roman" w:hint="default"/>
        <w:b w:val="0"/>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8" w15:restartNumberingAfterBreak="0">
    <w:nsid w:val="38234B8F"/>
    <w:multiLevelType w:val="multilevel"/>
    <w:tmpl w:val="CE3091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AE1E87"/>
    <w:multiLevelType w:val="multilevel"/>
    <w:tmpl w:val="B686D8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8E5B2A"/>
    <w:multiLevelType w:val="hybridMultilevel"/>
    <w:tmpl w:val="FFD65E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A526B0C"/>
    <w:multiLevelType w:val="hybridMultilevel"/>
    <w:tmpl w:val="D980AD9C"/>
    <w:lvl w:ilvl="0" w:tplc="041A000B">
      <w:start w:val="1"/>
      <w:numFmt w:val="bullet"/>
      <w:lvlText w:val=""/>
      <w:lvlJc w:val="left"/>
      <w:pPr>
        <w:ind w:left="1080" w:hanging="360"/>
      </w:pPr>
      <w:rPr>
        <w:rFonts w:ascii="Wingdings" w:hAnsi="Wingdings"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4C260323"/>
    <w:multiLevelType w:val="hybridMultilevel"/>
    <w:tmpl w:val="26307496"/>
    <w:lvl w:ilvl="0" w:tplc="230E121E">
      <w:start w:val="1"/>
      <w:numFmt w:val="decimal"/>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7CA74E">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E88FAA">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DE762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54F1D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721672">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C67B72">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0D05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16508C">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3F6F18"/>
    <w:multiLevelType w:val="hybridMultilevel"/>
    <w:tmpl w:val="917A9108"/>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50FA3E04"/>
    <w:multiLevelType w:val="multilevel"/>
    <w:tmpl w:val="A1EA31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BC5A05"/>
    <w:multiLevelType w:val="hybridMultilevel"/>
    <w:tmpl w:val="6B6EE45A"/>
    <w:lvl w:ilvl="0" w:tplc="041A000B">
      <w:start w:val="1"/>
      <w:numFmt w:val="bullet"/>
      <w:lvlText w:val=""/>
      <w:lvlJc w:val="left"/>
      <w:pPr>
        <w:ind w:left="360" w:hanging="360"/>
      </w:pPr>
      <w:rPr>
        <w:rFonts w:ascii="Wingdings" w:hAnsi="Wingdings" w:hint="default"/>
      </w:rPr>
    </w:lvl>
    <w:lvl w:ilvl="1" w:tplc="041A000B">
      <w:start w:val="1"/>
      <w:numFmt w:val="bullet"/>
      <w:lvlText w:val=""/>
      <w:lvlJc w:val="left"/>
      <w:pPr>
        <w:ind w:left="1080" w:hanging="360"/>
      </w:pPr>
      <w:rPr>
        <w:rFonts w:ascii="Wingdings" w:hAnsi="Wingdings"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5AE2518A"/>
    <w:multiLevelType w:val="hybridMultilevel"/>
    <w:tmpl w:val="85FC7F12"/>
    <w:lvl w:ilvl="0" w:tplc="041A0017">
      <w:start w:val="1"/>
      <w:numFmt w:val="lowerLetter"/>
      <w:lvlText w:val="%1)"/>
      <w:lvlJc w:val="left"/>
      <w:pPr>
        <w:ind w:left="1068"/>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0E423A"/>
    <w:multiLevelType w:val="hybridMultilevel"/>
    <w:tmpl w:val="8686423C"/>
    <w:lvl w:ilvl="0" w:tplc="8C089EFA">
      <w:start w:val="1"/>
      <w:numFmt w:val="bullet"/>
      <w:lvlText w:val="̶"/>
      <w:lvlJc w:val="left"/>
      <w:pPr>
        <w:ind w:left="1068" w:hanging="360"/>
      </w:pPr>
      <w:rPr>
        <w:rFonts w:ascii="Calibri" w:hAnsi="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5D942F8B"/>
    <w:multiLevelType w:val="hybridMultilevel"/>
    <w:tmpl w:val="419694C2"/>
    <w:lvl w:ilvl="0" w:tplc="8C089EFA">
      <w:start w:val="1"/>
      <w:numFmt w:val="bullet"/>
      <w:lvlText w:val="̶"/>
      <w:lvlJc w:val="left"/>
      <w:pPr>
        <w:ind w:left="1430" w:hanging="360"/>
      </w:pPr>
      <w:rPr>
        <w:rFonts w:ascii="Calibri" w:hAnsi="Calibri"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9" w15:restartNumberingAfterBreak="0">
    <w:nsid w:val="621E6B48"/>
    <w:multiLevelType w:val="hybridMultilevel"/>
    <w:tmpl w:val="D7E036FE"/>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0" w15:restartNumberingAfterBreak="0">
    <w:nsid w:val="64B00F5A"/>
    <w:multiLevelType w:val="hybridMultilevel"/>
    <w:tmpl w:val="52C83ACE"/>
    <w:lvl w:ilvl="0" w:tplc="5564307A">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1" w15:restartNumberingAfterBreak="0">
    <w:nsid w:val="72600B53"/>
    <w:multiLevelType w:val="hybridMultilevel"/>
    <w:tmpl w:val="AEF2F9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64B7849"/>
    <w:multiLevelType w:val="hybridMultilevel"/>
    <w:tmpl w:val="30327DFE"/>
    <w:lvl w:ilvl="0" w:tplc="041A0003">
      <w:start w:val="1"/>
      <w:numFmt w:val="bullet"/>
      <w:lvlText w:val="o"/>
      <w:lvlJc w:val="left"/>
      <w:pPr>
        <w:ind w:left="1800" w:hanging="360"/>
      </w:pPr>
      <w:rPr>
        <w:rFonts w:ascii="Courier New" w:hAnsi="Courier New" w:cs="Courier New"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3" w15:restartNumberingAfterBreak="0">
    <w:nsid w:val="78831AA6"/>
    <w:multiLevelType w:val="multilevel"/>
    <w:tmpl w:val="26DE5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1F53B3"/>
    <w:multiLevelType w:val="hybridMultilevel"/>
    <w:tmpl w:val="6A5E0B4E"/>
    <w:lvl w:ilvl="0" w:tplc="8C089EFA">
      <w:start w:val="1"/>
      <w:numFmt w:val="bullet"/>
      <w:lvlText w:val="̶"/>
      <w:lvlJc w:val="left"/>
      <w:pPr>
        <w:ind w:left="1430" w:hanging="360"/>
      </w:pPr>
      <w:rPr>
        <w:rFonts w:ascii="Calibri" w:hAnsi="Calibri"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25" w15:restartNumberingAfterBreak="0">
    <w:nsid w:val="7D7E1262"/>
    <w:multiLevelType w:val="hybridMultilevel"/>
    <w:tmpl w:val="495CC5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85659829">
    <w:abstractNumId w:val="7"/>
  </w:num>
  <w:num w:numId="2" w16cid:durableId="1974020759">
    <w:abstractNumId w:val="2"/>
  </w:num>
  <w:num w:numId="3" w16cid:durableId="129128701">
    <w:abstractNumId w:val="15"/>
  </w:num>
  <w:num w:numId="4" w16cid:durableId="996804131">
    <w:abstractNumId w:val="11"/>
  </w:num>
  <w:num w:numId="5" w16cid:durableId="266692085">
    <w:abstractNumId w:val="22"/>
  </w:num>
  <w:num w:numId="6" w16cid:durableId="1835761577">
    <w:abstractNumId w:val="23"/>
  </w:num>
  <w:num w:numId="7" w16cid:durableId="1839731197">
    <w:abstractNumId w:val="3"/>
  </w:num>
  <w:num w:numId="8" w16cid:durableId="2120832996">
    <w:abstractNumId w:val="14"/>
  </w:num>
  <w:num w:numId="9" w16cid:durableId="1397164547">
    <w:abstractNumId w:val="5"/>
  </w:num>
  <w:num w:numId="10" w16cid:durableId="1201431623">
    <w:abstractNumId w:val="8"/>
  </w:num>
  <w:num w:numId="11" w16cid:durableId="583806559">
    <w:abstractNumId w:val="9"/>
  </w:num>
  <w:num w:numId="12" w16cid:durableId="105121067">
    <w:abstractNumId w:val="0"/>
  </w:num>
  <w:num w:numId="13" w16cid:durableId="1506552181">
    <w:abstractNumId w:val="25"/>
  </w:num>
  <w:num w:numId="14" w16cid:durableId="1828276845">
    <w:abstractNumId w:val="21"/>
  </w:num>
  <w:num w:numId="15" w16cid:durableId="284627539">
    <w:abstractNumId w:val="10"/>
  </w:num>
  <w:num w:numId="16" w16cid:durableId="1603299286">
    <w:abstractNumId w:val="12"/>
  </w:num>
  <w:num w:numId="17" w16cid:durableId="1166360577">
    <w:abstractNumId w:val="1"/>
  </w:num>
  <w:num w:numId="18" w16cid:durableId="993334997">
    <w:abstractNumId w:val="20"/>
  </w:num>
  <w:num w:numId="19" w16cid:durableId="2036035182">
    <w:abstractNumId w:val="17"/>
  </w:num>
  <w:num w:numId="20" w16cid:durableId="883298061">
    <w:abstractNumId w:val="4"/>
  </w:num>
  <w:num w:numId="21" w16cid:durableId="1940403481">
    <w:abstractNumId w:val="16"/>
  </w:num>
  <w:num w:numId="22" w16cid:durableId="1641224097">
    <w:abstractNumId w:val="6"/>
  </w:num>
  <w:num w:numId="23" w16cid:durableId="1879974563">
    <w:abstractNumId w:val="24"/>
  </w:num>
  <w:num w:numId="24" w16cid:durableId="1411124103">
    <w:abstractNumId w:val="18"/>
  </w:num>
  <w:num w:numId="25" w16cid:durableId="1102452919">
    <w:abstractNumId w:val="19"/>
  </w:num>
  <w:num w:numId="26" w16cid:durableId="9821996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E0"/>
    <w:rsid w:val="000107F5"/>
    <w:rsid w:val="00010F71"/>
    <w:rsid w:val="00012B7A"/>
    <w:rsid w:val="00016EF7"/>
    <w:rsid w:val="000374F3"/>
    <w:rsid w:val="00042B2B"/>
    <w:rsid w:val="00056D46"/>
    <w:rsid w:val="0006311C"/>
    <w:rsid w:val="0007047F"/>
    <w:rsid w:val="00070A34"/>
    <w:rsid w:val="000866DD"/>
    <w:rsid w:val="000C2B6D"/>
    <w:rsid w:val="000C2F81"/>
    <w:rsid w:val="000D78DC"/>
    <w:rsid w:val="000E1BFE"/>
    <w:rsid w:val="000E35AB"/>
    <w:rsid w:val="000F53BE"/>
    <w:rsid w:val="00105FF9"/>
    <w:rsid w:val="00116CAE"/>
    <w:rsid w:val="00143627"/>
    <w:rsid w:val="0014721B"/>
    <w:rsid w:val="00157804"/>
    <w:rsid w:val="001655CB"/>
    <w:rsid w:val="00177B60"/>
    <w:rsid w:val="001962FA"/>
    <w:rsid w:val="001A1DD4"/>
    <w:rsid w:val="001A40F8"/>
    <w:rsid w:val="001B30F1"/>
    <w:rsid w:val="001B4369"/>
    <w:rsid w:val="001F277E"/>
    <w:rsid w:val="0020415A"/>
    <w:rsid w:val="00222A68"/>
    <w:rsid w:val="00227D86"/>
    <w:rsid w:val="002304C7"/>
    <w:rsid w:val="00230F25"/>
    <w:rsid w:val="00240647"/>
    <w:rsid w:val="00266944"/>
    <w:rsid w:val="00277E72"/>
    <w:rsid w:val="00292B13"/>
    <w:rsid w:val="002A0F62"/>
    <w:rsid w:val="002C3A31"/>
    <w:rsid w:val="002D28FE"/>
    <w:rsid w:val="002D4EAB"/>
    <w:rsid w:val="002E631B"/>
    <w:rsid w:val="002F2782"/>
    <w:rsid w:val="00323613"/>
    <w:rsid w:val="003478CF"/>
    <w:rsid w:val="00357E8B"/>
    <w:rsid w:val="003A47F5"/>
    <w:rsid w:val="003C4C7A"/>
    <w:rsid w:val="003E308B"/>
    <w:rsid w:val="003E6499"/>
    <w:rsid w:val="00406F23"/>
    <w:rsid w:val="004075FD"/>
    <w:rsid w:val="00410ACF"/>
    <w:rsid w:val="00414B02"/>
    <w:rsid w:val="0042031E"/>
    <w:rsid w:val="00423FAE"/>
    <w:rsid w:val="004307E5"/>
    <w:rsid w:val="004362B5"/>
    <w:rsid w:val="004632FA"/>
    <w:rsid w:val="00470604"/>
    <w:rsid w:val="00474E9F"/>
    <w:rsid w:val="00486095"/>
    <w:rsid w:val="00496139"/>
    <w:rsid w:val="004D049A"/>
    <w:rsid w:val="004D630D"/>
    <w:rsid w:val="00537BF5"/>
    <w:rsid w:val="00541B74"/>
    <w:rsid w:val="00555A6E"/>
    <w:rsid w:val="0057356E"/>
    <w:rsid w:val="005836D5"/>
    <w:rsid w:val="005C37BE"/>
    <w:rsid w:val="00604668"/>
    <w:rsid w:val="0061598B"/>
    <w:rsid w:val="00615BE5"/>
    <w:rsid w:val="00620E08"/>
    <w:rsid w:val="006237AA"/>
    <w:rsid w:val="00657988"/>
    <w:rsid w:val="00667E15"/>
    <w:rsid w:val="00676725"/>
    <w:rsid w:val="00682EB8"/>
    <w:rsid w:val="006E313A"/>
    <w:rsid w:val="00703657"/>
    <w:rsid w:val="007036A3"/>
    <w:rsid w:val="007306EE"/>
    <w:rsid w:val="00740191"/>
    <w:rsid w:val="007678DD"/>
    <w:rsid w:val="007872F7"/>
    <w:rsid w:val="00793A75"/>
    <w:rsid w:val="007B7B7B"/>
    <w:rsid w:val="007C3CDC"/>
    <w:rsid w:val="007C4864"/>
    <w:rsid w:val="007E0ECA"/>
    <w:rsid w:val="007E19CE"/>
    <w:rsid w:val="007F17F3"/>
    <w:rsid w:val="008027D6"/>
    <w:rsid w:val="00802AE7"/>
    <w:rsid w:val="00811D37"/>
    <w:rsid w:val="008442C7"/>
    <w:rsid w:val="00847D7B"/>
    <w:rsid w:val="00874164"/>
    <w:rsid w:val="008C201B"/>
    <w:rsid w:val="008D63EB"/>
    <w:rsid w:val="008F4FF0"/>
    <w:rsid w:val="009105EA"/>
    <w:rsid w:val="009178E7"/>
    <w:rsid w:val="00917CC3"/>
    <w:rsid w:val="00990E10"/>
    <w:rsid w:val="009912B5"/>
    <w:rsid w:val="00993885"/>
    <w:rsid w:val="009A6C4D"/>
    <w:rsid w:val="009F0B1E"/>
    <w:rsid w:val="00A052AD"/>
    <w:rsid w:val="00A07285"/>
    <w:rsid w:val="00A1401A"/>
    <w:rsid w:val="00A25962"/>
    <w:rsid w:val="00A30F64"/>
    <w:rsid w:val="00A368C1"/>
    <w:rsid w:val="00A40311"/>
    <w:rsid w:val="00A54630"/>
    <w:rsid w:val="00A76958"/>
    <w:rsid w:val="00A87917"/>
    <w:rsid w:val="00AB267E"/>
    <w:rsid w:val="00AC1597"/>
    <w:rsid w:val="00AD51E3"/>
    <w:rsid w:val="00AD7E56"/>
    <w:rsid w:val="00AE5F68"/>
    <w:rsid w:val="00AE677C"/>
    <w:rsid w:val="00B056B5"/>
    <w:rsid w:val="00B263A8"/>
    <w:rsid w:val="00B55901"/>
    <w:rsid w:val="00B638B8"/>
    <w:rsid w:val="00B72364"/>
    <w:rsid w:val="00BA40B7"/>
    <w:rsid w:val="00BB24AB"/>
    <w:rsid w:val="00BB6187"/>
    <w:rsid w:val="00C02F72"/>
    <w:rsid w:val="00C10F3B"/>
    <w:rsid w:val="00C11D12"/>
    <w:rsid w:val="00C16150"/>
    <w:rsid w:val="00C8137B"/>
    <w:rsid w:val="00C874FC"/>
    <w:rsid w:val="00C9329E"/>
    <w:rsid w:val="00CB0ECB"/>
    <w:rsid w:val="00CD0029"/>
    <w:rsid w:val="00CD104C"/>
    <w:rsid w:val="00CD1562"/>
    <w:rsid w:val="00CD3B6E"/>
    <w:rsid w:val="00D207F9"/>
    <w:rsid w:val="00D26A7E"/>
    <w:rsid w:val="00D32639"/>
    <w:rsid w:val="00D726CB"/>
    <w:rsid w:val="00D94F08"/>
    <w:rsid w:val="00DC1107"/>
    <w:rsid w:val="00DF2199"/>
    <w:rsid w:val="00E07980"/>
    <w:rsid w:val="00E10374"/>
    <w:rsid w:val="00E14131"/>
    <w:rsid w:val="00E35D75"/>
    <w:rsid w:val="00E52431"/>
    <w:rsid w:val="00E61F8D"/>
    <w:rsid w:val="00E63600"/>
    <w:rsid w:val="00E83A30"/>
    <w:rsid w:val="00E83CB1"/>
    <w:rsid w:val="00E852A1"/>
    <w:rsid w:val="00EB72E0"/>
    <w:rsid w:val="00F0392B"/>
    <w:rsid w:val="00F16CF5"/>
    <w:rsid w:val="00F2792C"/>
    <w:rsid w:val="00F30B69"/>
    <w:rsid w:val="00F6143E"/>
    <w:rsid w:val="00F63846"/>
    <w:rsid w:val="00F808C7"/>
    <w:rsid w:val="00F84E93"/>
    <w:rsid w:val="00F87861"/>
    <w:rsid w:val="00F9160F"/>
    <w:rsid w:val="00FB3906"/>
    <w:rsid w:val="00FD2604"/>
    <w:rsid w:val="00FD3EDE"/>
    <w:rsid w:val="00FD7039"/>
    <w:rsid w:val="00FF1117"/>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CF8C"/>
  <w15:chartTrackingRefBased/>
  <w15:docId w15:val="{8DD79B42-ADCC-4592-A983-AF0588B4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885"/>
  </w:style>
  <w:style w:type="paragraph" w:styleId="Naslov1">
    <w:name w:val="heading 1"/>
    <w:basedOn w:val="Normal"/>
    <w:next w:val="Normal"/>
    <w:link w:val="Naslov1Char"/>
    <w:uiPriority w:val="9"/>
    <w:qFormat/>
    <w:rsid w:val="004307E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C02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E5F6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E5F68"/>
    <w:rPr>
      <w:rFonts w:ascii="Segoe UI" w:hAnsi="Segoe UI" w:cs="Segoe UI"/>
      <w:sz w:val="18"/>
      <w:szCs w:val="18"/>
    </w:rPr>
  </w:style>
  <w:style w:type="character" w:styleId="Hiperveza">
    <w:name w:val="Hyperlink"/>
    <w:basedOn w:val="Zadanifontodlomka"/>
    <w:uiPriority w:val="99"/>
    <w:unhideWhenUsed/>
    <w:rsid w:val="008442C7"/>
    <w:rPr>
      <w:color w:val="0563C1" w:themeColor="hyperlink"/>
      <w:u w:val="single"/>
    </w:rPr>
  </w:style>
  <w:style w:type="character" w:styleId="Nerijeenospominjanje">
    <w:name w:val="Unresolved Mention"/>
    <w:basedOn w:val="Zadanifontodlomka"/>
    <w:uiPriority w:val="99"/>
    <w:semiHidden/>
    <w:unhideWhenUsed/>
    <w:rsid w:val="008442C7"/>
    <w:rPr>
      <w:color w:val="605E5C"/>
      <w:shd w:val="clear" w:color="auto" w:fill="E1DFDD"/>
    </w:rPr>
  </w:style>
  <w:style w:type="character" w:customStyle="1" w:styleId="Naslov1Char">
    <w:name w:val="Naslov 1 Char"/>
    <w:basedOn w:val="Zadanifontodlomka"/>
    <w:link w:val="Naslov1"/>
    <w:uiPriority w:val="9"/>
    <w:rsid w:val="004307E5"/>
    <w:rPr>
      <w:rFonts w:asciiTheme="majorHAnsi" w:eastAsiaTheme="majorEastAsia" w:hAnsiTheme="majorHAnsi" w:cstheme="majorBidi"/>
      <w:color w:val="2F5496" w:themeColor="accent1" w:themeShade="BF"/>
      <w:sz w:val="32"/>
      <w:szCs w:val="32"/>
    </w:rPr>
  </w:style>
  <w:style w:type="paragraph" w:styleId="Odlomakpopisa">
    <w:name w:val="List Paragraph"/>
    <w:basedOn w:val="Normal"/>
    <w:uiPriority w:val="34"/>
    <w:qFormat/>
    <w:rsid w:val="00B638B8"/>
    <w:pPr>
      <w:ind w:left="720"/>
      <w:contextualSpacing/>
    </w:pPr>
  </w:style>
  <w:style w:type="paragraph" w:customStyle="1" w:styleId="Standard">
    <w:name w:val="Standard"/>
    <w:rsid w:val="00793A75"/>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0516">
      <w:bodyDiv w:val="1"/>
      <w:marLeft w:val="0"/>
      <w:marRight w:val="0"/>
      <w:marTop w:val="0"/>
      <w:marBottom w:val="0"/>
      <w:divBdr>
        <w:top w:val="none" w:sz="0" w:space="0" w:color="auto"/>
        <w:left w:val="none" w:sz="0" w:space="0" w:color="auto"/>
        <w:bottom w:val="none" w:sz="0" w:space="0" w:color="auto"/>
        <w:right w:val="none" w:sz="0" w:space="0" w:color="auto"/>
      </w:divBdr>
    </w:div>
    <w:div w:id="566187427">
      <w:bodyDiv w:val="1"/>
      <w:marLeft w:val="0"/>
      <w:marRight w:val="0"/>
      <w:marTop w:val="0"/>
      <w:marBottom w:val="0"/>
      <w:divBdr>
        <w:top w:val="none" w:sz="0" w:space="0" w:color="auto"/>
        <w:left w:val="none" w:sz="0" w:space="0" w:color="auto"/>
        <w:bottom w:val="none" w:sz="0" w:space="0" w:color="auto"/>
        <w:right w:val="none" w:sz="0" w:space="0" w:color="auto"/>
      </w:divBdr>
    </w:div>
    <w:div w:id="1933969187">
      <w:bodyDiv w:val="1"/>
      <w:marLeft w:val="0"/>
      <w:marRight w:val="0"/>
      <w:marTop w:val="0"/>
      <w:marBottom w:val="0"/>
      <w:divBdr>
        <w:top w:val="none" w:sz="0" w:space="0" w:color="auto"/>
        <w:left w:val="none" w:sz="0" w:space="0" w:color="auto"/>
        <w:bottom w:val="none" w:sz="0" w:space="0" w:color="auto"/>
        <w:right w:val="none" w:sz="0" w:space="0" w:color="auto"/>
      </w:divBdr>
    </w:div>
    <w:div w:id="21108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veder\AppData\Local\Microsoft\Windows\INetCache\Content.Outlook\384IH74C\C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liječno staklo">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306C9-8A52-4339-B400-4706EF21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CK</Template>
  <TotalTime>5</TotalTime>
  <Pages>1</Pages>
  <Words>3569</Words>
  <Characters>20348</Characters>
  <Application>Microsoft Office Word</Application>
  <DocSecurity>0</DocSecurity>
  <Lines>169</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L.Kveder</dc:creator>
  <cp:keywords/>
  <dc:description/>
  <cp:lastModifiedBy>Eni Šebalj</cp:lastModifiedBy>
  <cp:revision>4</cp:revision>
  <cp:lastPrinted>2025-03-07T08:28:00Z</cp:lastPrinted>
  <dcterms:created xsi:type="dcterms:W3CDTF">2026-07-29T08:39:00Z</dcterms:created>
  <dcterms:modified xsi:type="dcterms:W3CDTF">2026-07-29T08:42:00Z</dcterms:modified>
</cp:coreProperties>
</file>